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A5CBF" w14:textId="61031D29" w:rsidR="00200CA8" w:rsidRDefault="00200CA8" w:rsidP="004F52A8">
      <w:pPr>
        <w:pStyle w:val="Heading2"/>
        <w:rPr>
          <w:sz w:val="28"/>
          <w:szCs w:val="28"/>
          <w:u w:val="none"/>
        </w:rPr>
      </w:pPr>
      <w:bookmarkStart w:id="0" w:name="_GoBack"/>
      <w:bookmarkEnd w:id="0"/>
      <w:r>
        <w:rPr>
          <w:noProof/>
          <w:szCs w:val="24"/>
        </w:rPr>
        <w:drawing>
          <wp:inline distT="0" distB="0" distL="0" distR="0" wp14:anchorId="7945512C" wp14:editId="78ED06FB">
            <wp:extent cx="10128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ionist logo.png"/>
                    <pic:cNvPicPr/>
                  </pic:nvPicPr>
                  <pic:blipFill>
                    <a:blip r:embed="rId8">
                      <a:extLst>
                        <a:ext uri="{28A0092B-C50C-407E-A947-70E740481C1C}">
                          <a14:useLocalDpi xmlns:a14="http://schemas.microsoft.com/office/drawing/2010/main" val="0"/>
                        </a:ext>
                      </a:extLst>
                    </a:blip>
                    <a:stretch>
                      <a:fillRect/>
                    </a:stretch>
                  </pic:blipFill>
                  <pic:spPr>
                    <a:xfrm>
                      <a:off x="0" y="0"/>
                      <a:ext cx="1054988" cy="1428698"/>
                    </a:xfrm>
                    <a:prstGeom prst="rect">
                      <a:avLst/>
                    </a:prstGeom>
                  </pic:spPr>
                </pic:pic>
              </a:graphicData>
            </a:graphic>
          </wp:inline>
        </w:drawing>
      </w:r>
    </w:p>
    <w:p w14:paraId="329086A4" w14:textId="77777777" w:rsidR="00200CA8" w:rsidRDefault="00200CA8" w:rsidP="00200CA8">
      <w:pPr>
        <w:pStyle w:val="Heading2"/>
        <w:rPr>
          <w:sz w:val="28"/>
          <w:szCs w:val="28"/>
          <w:u w:val="none"/>
        </w:rPr>
      </w:pPr>
    </w:p>
    <w:p w14:paraId="1881F48C" w14:textId="445C18FA" w:rsidR="001A5BDB" w:rsidRDefault="00265C2C" w:rsidP="001A5BDB">
      <w:pPr>
        <w:jc w:val="center"/>
      </w:pPr>
      <w:r>
        <w:rPr>
          <w:sz w:val="28"/>
          <w:szCs w:val="28"/>
        </w:rPr>
        <w:t xml:space="preserve">Minutes </w:t>
      </w:r>
      <w:r w:rsidR="00E53675" w:rsidRPr="00D85583">
        <w:rPr>
          <w:sz w:val="28"/>
          <w:szCs w:val="28"/>
        </w:rPr>
        <w:t xml:space="preserve">for </w:t>
      </w:r>
      <w:r w:rsidR="00C4511D">
        <w:rPr>
          <w:sz w:val="28"/>
          <w:szCs w:val="28"/>
        </w:rPr>
        <w:t>October 22</w:t>
      </w:r>
      <w:r w:rsidR="00414578">
        <w:rPr>
          <w:sz w:val="28"/>
          <w:szCs w:val="28"/>
        </w:rPr>
        <w:t>, 201</w:t>
      </w:r>
      <w:r w:rsidR="00FE2C09">
        <w:rPr>
          <w:sz w:val="28"/>
          <w:szCs w:val="28"/>
        </w:rPr>
        <w:t>8</w:t>
      </w:r>
      <w:r w:rsidR="00E53675" w:rsidRPr="00D85583">
        <w:rPr>
          <w:sz w:val="28"/>
          <w:szCs w:val="28"/>
        </w:rPr>
        <w:t xml:space="preserve"> </w:t>
      </w:r>
      <w:r w:rsidR="009D2DEB">
        <w:rPr>
          <w:sz w:val="28"/>
          <w:szCs w:val="28"/>
        </w:rPr>
        <w:t>Board</w:t>
      </w:r>
      <w:r w:rsidR="00B35373" w:rsidRPr="00D85583">
        <w:rPr>
          <w:sz w:val="28"/>
          <w:szCs w:val="28"/>
        </w:rPr>
        <w:t xml:space="preserve"> </w:t>
      </w:r>
      <w:r w:rsidR="00E53675" w:rsidRPr="00D85583">
        <w:rPr>
          <w:sz w:val="28"/>
          <w:szCs w:val="28"/>
        </w:rPr>
        <w:t>Meeting</w:t>
      </w:r>
    </w:p>
    <w:p w14:paraId="466363BF" w14:textId="77777777" w:rsidR="009D4977" w:rsidRDefault="009D4977" w:rsidP="001A5BDB">
      <w:pPr>
        <w:rPr>
          <w:b/>
          <w:sz w:val="24"/>
          <w:szCs w:val="24"/>
          <w:u w:val="single"/>
        </w:rPr>
        <w:sectPr w:rsidR="009D4977" w:rsidSect="00653B1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272"/>
        </w:sectPr>
      </w:pPr>
    </w:p>
    <w:p w14:paraId="66B37DC7" w14:textId="272B6235" w:rsidR="001A5BDB" w:rsidRPr="002262CA" w:rsidRDefault="001A5BDB" w:rsidP="001A5BDB">
      <w:pPr>
        <w:rPr>
          <w:b/>
          <w:sz w:val="28"/>
          <w:szCs w:val="28"/>
        </w:rPr>
      </w:pPr>
      <w:r w:rsidRPr="00B03B3C">
        <w:rPr>
          <w:b/>
          <w:sz w:val="24"/>
          <w:szCs w:val="24"/>
          <w:u w:val="single"/>
        </w:rPr>
        <w:lastRenderedPageBreak/>
        <w:t>Attending:</w:t>
      </w:r>
    </w:p>
    <w:p w14:paraId="0EED2180" w14:textId="77777777" w:rsidR="001A5BDB" w:rsidRPr="00B03B3C" w:rsidRDefault="001A5BDB" w:rsidP="001A5BDB">
      <w:pPr>
        <w:rPr>
          <w:sz w:val="24"/>
          <w:szCs w:val="24"/>
        </w:rPr>
        <w:sectPr w:rsidR="001A5BDB" w:rsidRPr="00B03B3C" w:rsidSect="00653B1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num="3" w:space="720"/>
          <w:titlePg/>
          <w:docGrid w:linePitch="272"/>
        </w:sectPr>
      </w:pPr>
    </w:p>
    <w:p w14:paraId="3A2AD5AF" w14:textId="77777777" w:rsidR="001A5BDB" w:rsidRPr="00B03B3C" w:rsidRDefault="001A5BDB" w:rsidP="001A5BDB">
      <w:pPr>
        <w:rPr>
          <w:sz w:val="24"/>
          <w:szCs w:val="24"/>
        </w:rPr>
      </w:pPr>
      <w:r w:rsidRPr="00B03B3C">
        <w:rPr>
          <w:sz w:val="24"/>
          <w:szCs w:val="24"/>
        </w:rPr>
        <w:lastRenderedPageBreak/>
        <w:t>Chuck Anway</w:t>
      </w:r>
    </w:p>
    <w:p w14:paraId="18547E88" w14:textId="77777777" w:rsidR="001A5BDB" w:rsidRPr="00B03B3C" w:rsidRDefault="001A5BDB" w:rsidP="001A5BDB">
      <w:pPr>
        <w:rPr>
          <w:sz w:val="24"/>
          <w:szCs w:val="24"/>
        </w:rPr>
      </w:pPr>
      <w:r w:rsidRPr="00B03B3C">
        <w:rPr>
          <w:sz w:val="24"/>
          <w:szCs w:val="24"/>
        </w:rPr>
        <w:t>Sandra Arnould</w:t>
      </w:r>
    </w:p>
    <w:p w14:paraId="7C86E6B8" w14:textId="77777777" w:rsidR="001A5BDB" w:rsidRPr="00B03B3C" w:rsidRDefault="001A5BDB" w:rsidP="001A5BDB">
      <w:pPr>
        <w:rPr>
          <w:sz w:val="24"/>
          <w:szCs w:val="24"/>
        </w:rPr>
      </w:pPr>
      <w:r w:rsidRPr="00B03B3C">
        <w:rPr>
          <w:sz w:val="24"/>
          <w:szCs w:val="24"/>
        </w:rPr>
        <w:t>John Bodary</w:t>
      </w:r>
    </w:p>
    <w:p w14:paraId="5E4E0D57" w14:textId="77777777" w:rsidR="001A5BDB" w:rsidRDefault="001A5BDB" w:rsidP="001A5BDB">
      <w:pPr>
        <w:rPr>
          <w:sz w:val="24"/>
          <w:szCs w:val="24"/>
        </w:rPr>
      </w:pPr>
      <w:r w:rsidRPr="00B03B3C">
        <w:rPr>
          <w:sz w:val="24"/>
          <w:szCs w:val="24"/>
        </w:rPr>
        <w:t>Pat Brennan</w:t>
      </w:r>
    </w:p>
    <w:p w14:paraId="73629D0B" w14:textId="77777777" w:rsidR="001A5BDB" w:rsidRPr="00B03B3C" w:rsidRDefault="001A5BDB" w:rsidP="001A5BDB">
      <w:pPr>
        <w:rPr>
          <w:sz w:val="24"/>
          <w:szCs w:val="24"/>
        </w:rPr>
      </w:pPr>
      <w:r>
        <w:rPr>
          <w:sz w:val="24"/>
          <w:szCs w:val="24"/>
        </w:rPr>
        <w:t>Fr. Pat Brennan</w:t>
      </w:r>
    </w:p>
    <w:p w14:paraId="292F920E" w14:textId="77777777" w:rsidR="001A5BDB" w:rsidRPr="00B03B3C" w:rsidRDefault="001A5BDB" w:rsidP="001A5BDB">
      <w:pPr>
        <w:rPr>
          <w:sz w:val="24"/>
          <w:szCs w:val="24"/>
        </w:rPr>
      </w:pPr>
      <w:r w:rsidRPr="00B03B3C">
        <w:rPr>
          <w:sz w:val="24"/>
          <w:szCs w:val="24"/>
        </w:rPr>
        <w:t>Roger Frank</w:t>
      </w:r>
    </w:p>
    <w:p w14:paraId="2102DBA9" w14:textId="77777777" w:rsidR="001A5BDB" w:rsidRDefault="001A5BDB" w:rsidP="001A5BDB">
      <w:pPr>
        <w:rPr>
          <w:sz w:val="24"/>
          <w:szCs w:val="24"/>
        </w:rPr>
      </w:pPr>
      <w:r w:rsidRPr="00B03B3C">
        <w:rPr>
          <w:sz w:val="24"/>
          <w:szCs w:val="24"/>
        </w:rPr>
        <w:t>Patty Gillis</w:t>
      </w:r>
    </w:p>
    <w:p w14:paraId="05B19B32" w14:textId="77777777" w:rsidR="001A5BDB" w:rsidRPr="00E37C25" w:rsidRDefault="001A5BDB" w:rsidP="001A5BDB">
      <w:pPr>
        <w:rPr>
          <w:sz w:val="24"/>
          <w:szCs w:val="24"/>
        </w:rPr>
      </w:pPr>
      <w:r>
        <w:rPr>
          <w:sz w:val="24"/>
          <w:szCs w:val="24"/>
        </w:rPr>
        <w:lastRenderedPageBreak/>
        <w:t>Matt Greenough</w:t>
      </w:r>
      <w:r>
        <w:rPr>
          <w:color w:val="000000"/>
        </w:rPr>
        <w:t xml:space="preserve">                                                              </w:t>
      </w:r>
    </w:p>
    <w:p w14:paraId="099B7481" w14:textId="77777777" w:rsidR="001A5BDB" w:rsidRDefault="001A5BDB" w:rsidP="001A5BDB">
      <w:pPr>
        <w:rPr>
          <w:color w:val="000000"/>
          <w:sz w:val="24"/>
          <w:szCs w:val="24"/>
        </w:rPr>
      </w:pPr>
      <w:r w:rsidRPr="00B03B3C">
        <w:rPr>
          <w:color w:val="000000"/>
          <w:sz w:val="24"/>
          <w:szCs w:val="24"/>
        </w:rPr>
        <w:t>Kari Klinski</w:t>
      </w:r>
    </w:p>
    <w:p w14:paraId="2BD13A34" w14:textId="77777777" w:rsidR="001A5BDB" w:rsidRPr="00B03B3C" w:rsidRDefault="001A5BDB" w:rsidP="001A5BDB">
      <w:pPr>
        <w:rPr>
          <w:color w:val="000000"/>
          <w:sz w:val="24"/>
          <w:szCs w:val="24"/>
        </w:rPr>
      </w:pPr>
      <w:r>
        <w:rPr>
          <w:color w:val="000000"/>
          <w:sz w:val="24"/>
          <w:szCs w:val="24"/>
        </w:rPr>
        <w:t>Cindy Lafond</w:t>
      </w:r>
    </w:p>
    <w:p w14:paraId="14B29F5B" w14:textId="18F842D3" w:rsidR="001A5BDB" w:rsidRDefault="001A5BDB" w:rsidP="001A5BDB">
      <w:pPr>
        <w:rPr>
          <w:color w:val="000000"/>
          <w:sz w:val="24"/>
          <w:szCs w:val="24"/>
        </w:rPr>
      </w:pPr>
      <w:r w:rsidRPr="00B03B3C">
        <w:rPr>
          <w:color w:val="000000"/>
          <w:sz w:val="24"/>
          <w:szCs w:val="24"/>
        </w:rPr>
        <w:t>Sue Macdonald</w:t>
      </w:r>
    </w:p>
    <w:p w14:paraId="0728569F" w14:textId="053A6E91" w:rsidR="00203C6D" w:rsidRDefault="00203C6D" w:rsidP="001A5BDB">
      <w:pPr>
        <w:rPr>
          <w:color w:val="000000"/>
          <w:sz w:val="24"/>
          <w:szCs w:val="24"/>
        </w:rPr>
      </w:pPr>
      <w:r>
        <w:rPr>
          <w:color w:val="000000"/>
          <w:sz w:val="24"/>
          <w:szCs w:val="24"/>
        </w:rPr>
        <w:t>Jim McKelvey</w:t>
      </w:r>
    </w:p>
    <w:p w14:paraId="23981DF5" w14:textId="77777777" w:rsidR="001A5BDB" w:rsidRPr="003F0C98" w:rsidRDefault="001A5BDB" w:rsidP="001A5BDB">
      <w:pPr>
        <w:rPr>
          <w:color w:val="000000"/>
          <w:sz w:val="24"/>
          <w:szCs w:val="24"/>
        </w:rPr>
      </w:pPr>
      <w:r>
        <w:rPr>
          <w:color w:val="000000"/>
          <w:sz w:val="24"/>
          <w:szCs w:val="24"/>
        </w:rPr>
        <w:t>Faith Offman</w:t>
      </w:r>
    </w:p>
    <w:p w14:paraId="16FC120A" w14:textId="77777777" w:rsidR="00E844CF" w:rsidRPr="00B03B3C" w:rsidRDefault="00E844CF" w:rsidP="00E844CF">
      <w:pPr>
        <w:rPr>
          <w:sz w:val="24"/>
          <w:szCs w:val="24"/>
        </w:rPr>
      </w:pPr>
      <w:r>
        <w:rPr>
          <w:sz w:val="24"/>
          <w:szCs w:val="24"/>
        </w:rPr>
        <w:t>Fr. Phil Paxton</w:t>
      </w:r>
    </w:p>
    <w:p w14:paraId="1DC206D0" w14:textId="77777777" w:rsidR="001A5BDB" w:rsidRDefault="001A5BDB" w:rsidP="001A5BDB">
      <w:pPr>
        <w:rPr>
          <w:sz w:val="24"/>
          <w:szCs w:val="24"/>
        </w:rPr>
      </w:pPr>
      <w:r>
        <w:rPr>
          <w:sz w:val="24"/>
          <w:szCs w:val="24"/>
        </w:rPr>
        <w:lastRenderedPageBreak/>
        <w:t>Bob Salter</w:t>
      </w:r>
      <w:r w:rsidRPr="00E37C25">
        <w:rPr>
          <w:sz w:val="24"/>
          <w:szCs w:val="24"/>
        </w:rPr>
        <w:t xml:space="preserve"> </w:t>
      </w:r>
    </w:p>
    <w:p w14:paraId="378C25FD" w14:textId="77777777" w:rsidR="001A5BDB" w:rsidRDefault="001A5BDB" w:rsidP="001A5BDB">
      <w:pPr>
        <w:rPr>
          <w:sz w:val="24"/>
          <w:szCs w:val="24"/>
        </w:rPr>
      </w:pPr>
      <w:r w:rsidRPr="00B03B3C">
        <w:rPr>
          <w:sz w:val="24"/>
          <w:szCs w:val="24"/>
        </w:rPr>
        <w:t>Neil Sobeck</w:t>
      </w:r>
    </w:p>
    <w:p w14:paraId="169A3F3E" w14:textId="77777777" w:rsidR="001A5BDB" w:rsidRPr="00B03B3C" w:rsidRDefault="001A5BDB" w:rsidP="001A5BDB">
      <w:pPr>
        <w:rPr>
          <w:sz w:val="24"/>
          <w:szCs w:val="24"/>
        </w:rPr>
      </w:pPr>
      <w:r w:rsidRPr="00B03B3C">
        <w:rPr>
          <w:sz w:val="24"/>
          <w:szCs w:val="24"/>
        </w:rPr>
        <w:t>Greg Soule</w:t>
      </w:r>
    </w:p>
    <w:p w14:paraId="579BA051" w14:textId="71467597" w:rsidR="001A5BDB" w:rsidRDefault="001A5BDB" w:rsidP="001A5BDB">
      <w:pPr>
        <w:rPr>
          <w:sz w:val="24"/>
          <w:szCs w:val="24"/>
        </w:rPr>
      </w:pPr>
      <w:r w:rsidRPr="00B03B3C">
        <w:rPr>
          <w:sz w:val="24"/>
          <w:szCs w:val="24"/>
        </w:rPr>
        <w:t>Toby Tabaczynski</w:t>
      </w:r>
    </w:p>
    <w:p w14:paraId="08621FBE" w14:textId="77777777" w:rsidR="001A5BDB" w:rsidRDefault="001A5BDB" w:rsidP="001A5BDB">
      <w:pPr>
        <w:rPr>
          <w:sz w:val="24"/>
          <w:szCs w:val="24"/>
        </w:rPr>
      </w:pPr>
      <w:r w:rsidRPr="00B03B3C">
        <w:rPr>
          <w:sz w:val="24"/>
          <w:szCs w:val="24"/>
        </w:rPr>
        <w:t>Dennis Wagener</w:t>
      </w:r>
    </w:p>
    <w:p w14:paraId="290ACCD9" w14:textId="7BE0B37F" w:rsidR="00C4511D" w:rsidRDefault="00C4511D" w:rsidP="001A5BDB">
      <w:pPr>
        <w:rPr>
          <w:sz w:val="24"/>
          <w:szCs w:val="24"/>
        </w:rPr>
      </w:pPr>
    </w:p>
    <w:p w14:paraId="3768671C" w14:textId="77777777" w:rsidR="001A5BDB" w:rsidRPr="00B03B3C" w:rsidRDefault="001A5BDB" w:rsidP="001A5BDB">
      <w:pPr>
        <w:rPr>
          <w:sz w:val="24"/>
          <w:szCs w:val="24"/>
        </w:rPr>
        <w:sectPr w:rsidR="001A5BDB" w:rsidRPr="00B03B3C" w:rsidSect="00653B1C">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num="3" w:space="720"/>
          <w:titlePg/>
          <w:docGrid w:linePitch="272"/>
        </w:sectPr>
      </w:pPr>
    </w:p>
    <w:p w14:paraId="3B4861A8" w14:textId="77777777" w:rsidR="001A5BDB" w:rsidRDefault="001A5BDB" w:rsidP="001A5BDB">
      <w:pPr>
        <w:rPr>
          <w:b/>
          <w:sz w:val="24"/>
          <w:szCs w:val="24"/>
          <w:u w:val="single"/>
        </w:rPr>
      </w:pPr>
    </w:p>
    <w:p w14:paraId="62D7449E" w14:textId="0AA05EB9" w:rsidR="001A5BDB" w:rsidRPr="002262CA" w:rsidRDefault="001A5BDB" w:rsidP="001A5BDB">
      <w:pPr>
        <w:rPr>
          <w:sz w:val="24"/>
          <w:szCs w:val="24"/>
        </w:rPr>
      </w:pPr>
      <w:r w:rsidRPr="00B03B3C">
        <w:rPr>
          <w:b/>
          <w:sz w:val="24"/>
          <w:szCs w:val="24"/>
          <w:u w:val="single"/>
        </w:rPr>
        <w:t>Regrets:</w:t>
      </w:r>
      <w:r w:rsidRPr="00B03B3C">
        <w:rPr>
          <w:sz w:val="24"/>
          <w:szCs w:val="24"/>
        </w:rPr>
        <w:t xml:space="preserve"> </w:t>
      </w:r>
      <w:r w:rsidR="00C4511D">
        <w:rPr>
          <w:sz w:val="24"/>
          <w:szCs w:val="24"/>
        </w:rPr>
        <w:t>None</w:t>
      </w:r>
    </w:p>
    <w:p w14:paraId="77705263" w14:textId="77777777" w:rsidR="001A5BDB" w:rsidRPr="00897AC9" w:rsidRDefault="001A5BDB" w:rsidP="001A5BDB">
      <w:pPr>
        <w:pStyle w:val="ListParagraph"/>
        <w:contextualSpacing/>
        <w:rPr>
          <w:szCs w:val="24"/>
        </w:rPr>
      </w:pPr>
    </w:p>
    <w:p w14:paraId="2B159CDF" w14:textId="56176D4D" w:rsidR="001A5BDB" w:rsidRDefault="001A5BDB" w:rsidP="001A5BDB">
      <w:pPr>
        <w:pStyle w:val="ListParagraph"/>
        <w:numPr>
          <w:ilvl w:val="0"/>
          <w:numId w:val="12"/>
        </w:numPr>
        <w:contextualSpacing/>
        <w:rPr>
          <w:sz w:val="24"/>
          <w:szCs w:val="24"/>
        </w:rPr>
      </w:pPr>
      <w:r w:rsidRPr="00897AC9">
        <w:rPr>
          <w:sz w:val="24"/>
          <w:szCs w:val="24"/>
        </w:rPr>
        <w:t>Call to Order – Patty Gillis called the meeting to ord</w:t>
      </w:r>
      <w:r w:rsidR="00C4511D">
        <w:rPr>
          <w:sz w:val="24"/>
          <w:szCs w:val="24"/>
        </w:rPr>
        <w:t>er at 6:36 PM</w:t>
      </w:r>
      <w:r>
        <w:rPr>
          <w:sz w:val="24"/>
          <w:szCs w:val="24"/>
        </w:rPr>
        <w:t>.</w:t>
      </w:r>
      <w:r w:rsidR="00A67E32">
        <w:rPr>
          <w:sz w:val="24"/>
          <w:szCs w:val="24"/>
        </w:rPr>
        <w:t xml:space="preserve"> </w:t>
      </w:r>
    </w:p>
    <w:p w14:paraId="218FEA5D" w14:textId="462E1628" w:rsidR="00A67E32" w:rsidRDefault="00A67E32" w:rsidP="00A67E32">
      <w:pPr>
        <w:contextualSpacing/>
        <w:rPr>
          <w:sz w:val="24"/>
          <w:szCs w:val="24"/>
        </w:rPr>
      </w:pPr>
    </w:p>
    <w:p w14:paraId="17496D15" w14:textId="7325DD02" w:rsidR="00A67E32" w:rsidRDefault="00A67E32" w:rsidP="00A67E32">
      <w:pPr>
        <w:pStyle w:val="ListParagraph"/>
        <w:numPr>
          <w:ilvl w:val="0"/>
          <w:numId w:val="12"/>
        </w:numPr>
        <w:contextualSpacing/>
        <w:rPr>
          <w:sz w:val="24"/>
          <w:szCs w:val="24"/>
        </w:rPr>
      </w:pPr>
      <w:r w:rsidRPr="00C4511D">
        <w:rPr>
          <w:sz w:val="24"/>
          <w:szCs w:val="24"/>
        </w:rPr>
        <w:t xml:space="preserve">The Charism committee </w:t>
      </w:r>
      <w:r w:rsidR="00C4511D">
        <w:rPr>
          <w:sz w:val="24"/>
          <w:szCs w:val="24"/>
        </w:rPr>
        <w:t xml:space="preserve">opened </w:t>
      </w:r>
      <w:r w:rsidR="001D3363">
        <w:rPr>
          <w:sz w:val="24"/>
          <w:szCs w:val="24"/>
        </w:rPr>
        <w:t xml:space="preserve">the </w:t>
      </w:r>
      <w:r w:rsidR="00C4511D">
        <w:rPr>
          <w:sz w:val="24"/>
          <w:szCs w:val="24"/>
        </w:rPr>
        <w:t>meeting.</w:t>
      </w:r>
    </w:p>
    <w:p w14:paraId="1C230F01" w14:textId="77777777" w:rsidR="00C4511D" w:rsidRPr="00C4511D" w:rsidRDefault="00C4511D" w:rsidP="00C4511D">
      <w:pPr>
        <w:pStyle w:val="ListParagraph"/>
        <w:rPr>
          <w:sz w:val="24"/>
          <w:szCs w:val="24"/>
        </w:rPr>
      </w:pPr>
    </w:p>
    <w:p w14:paraId="1365CD7F" w14:textId="067683ED" w:rsidR="00C4511D" w:rsidRDefault="00C4511D" w:rsidP="00A67E32">
      <w:pPr>
        <w:pStyle w:val="ListParagraph"/>
        <w:numPr>
          <w:ilvl w:val="0"/>
          <w:numId w:val="12"/>
        </w:numPr>
        <w:contextualSpacing/>
        <w:rPr>
          <w:sz w:val="24"/>
          <w:szCs w:val="24"/>
        </w:rPr>
      </w:pPr>
      <w:r>
        <w:rPr>
          <w:sz w:val="24"/>
          <w:szCs w:val="24"/>
        </w:rPr>
        <w:t xml:space="preserve">Approval of </w:t>
      </w:r>
      <w:r w:rsidR="00876BB7">
        <w:rPr>
          <w:sz w:val="24"/>
          <w:szCs w:val="24"/>
        </w:rPr>
        <w:t>agenda.  Chuck A. motioned.  Matt G. second. Passed unanimously.</w:t>
      </w:r>
    </w:p>
    <w:p w14:paraId="438931C5" w14:textId="77777777" w:rsidR="00C4511D" w:rsidRPr="00C4511D" w:rsidRDefault="00C4511D" w:rsidP="00C4511D">
      <w:pPr>
        <w:pStyle w:val="ListParagraph"/>
        <w:rPr>
          <w:sz w:val="24"/>
          <w:szCs w:val="24"/>
        </w:rPr>
      </w:pPr>
    </w:p>
    <w:p w14:paraId="2250F811" w14:textId="54F521CE" w:rsidR="00A67E32" w:rsidRDefault="00C4511D" w:rsidP="00A67E32">
      <w:pPr>
        <w:pStyle w:val="ListParagraph"/>
        <w:numPr>
          <w:ilvl w:val="0"/>
          <w:numId w:val="12"/>
        </w:numPr>
        <w:contextualSpacing/>
        <w:rPr>
          <w:sz w:val="24"/>
          <w:szCs w:val="24"/>
        </w:rPr>
      </w:pPr>
      <w:r>
        <w:rPr>
          <w:sz w:val="24"/>
          <w:szCs w:val="24"/>
        </w:rPr>
        <w:t>Approval of 9/</w:t>
      </w:r>
      <w:r w:rsidR="002560D9">
        <w:rPr>
          <w:sz w:val="24"/>
          <w:szCs w:val="24"/>
        </w:rPr>
        <w:t>16-</w:t>
      </w:r>
      <w:r>
        <w:rPr>
          <w:sz w:val="24"/>
          <w:szCs w:val="24"/>
        </w:rPr>
        <w:t>17/2018 minutes.  Matt G. motioned. John B. second.  Passed unanimously.</w:t>
      </w:r>
    </w:p>
    <w:p w14:paraId="70AE3D46" w14:textId="77777777" w:rsidR="00A67E32" w:rsidRPr="00A67E32" w:rsidRDefault="00A67E32" w:rsidP="00A67E32">
      <w:pPr>
        <w:pStyle w:val="ListParagraph"/>
        <w:rPr>
          <w:sz w:val="24"/>
          <w:szCs w:val="24"/>
        </w:rPr>
      </w:pPr>
    </w:p>
    <w:p w14:paraId="3F9C9879" w14:textId="7CF0059F" w:rsidR="00A67E32" w:rsidRDefault="00876BB7" w:rsidP="00A67E32">
      <w:pPr>
        <w:pStyle w:val="ListParagraph"/>
        <w:numPr>
          <w:ilvl w:val="0"/>
          <w:numId w:val="12"/>
        </w:numPr>
        <w:contextualSpacing/>
        <w:rPr>
          <w:sz w:val="24"/>
          <w:szCs w:val="24"/>
        </w:rPr>
      </w:pPr>
      <w:r>
        <w:rPr>
          <w:sz w:val="24"/>
          <w:szCs w:val="24"/>
        </w:rPr>
        <w:t>Jim M.</w:t>
      </w:r>
      <w:r w:rsidR="0003635B">
        <w:rPr>
          <w:sz w:val="24"/>
          <w:szCs w:val="24"/>
        </w:rPr>
        <w:t>,</w:t>
      </w:r>
      <w:r w:rsidR="002F2032">
        <w:rPr>
          <w:sz w:val="24"/>
          <w:szCs w:val="24"/>
        </w:rPr>
        <w:t xml:space="preserve"> </w:t>
      </w:r>
      <w:r w:rsidR="0003635B">
        <w:rPr>
          <w:sz w:val="24"/>
          <w:szCs w:val="24"/>
        </w:rPr>
        <w:t>Chair of</w:t>
      </w:r>
      <w:r w:rsidR="002F2032">
        <w:rPr>
          <w:sz w:val="24"/>
          <w:szCs w:val="24"/>
        </w:rPr>
        <w:t xml:space="preserve"> the Board Affairs Committee</w:t>
      </w:r>
      <w:r w:rsidR="00190E92">
        <w:rPr>
          <w:sz w:val="24"/>
          <w:szCs w:val="24"/>
        </w:rPr>
        <w:t>,</w:t>
      </w:r>
      <w:r>
        <w:rPr>
          <w:sz w:val="24"/>
          <w:szCs w:val="24"/>
        </w:rPr>
        <w:t xml:space="preserve"> reviewed the</w:t>
      </w:r>
      <w:r w:rsidR="002F2032">
        <w:rPr>
          <w:sz w:val="24"/>
          <w:szCs w:val="24"/>
        </w:rPr>
        <w:t xml:space="preserve"> survey</w:t>
      </w:r>
      <w:r>
        <w:rPr>
          <w:sz w:val="24"/>
          <w:szCs w:val="24"/>
        </w:rPr>
        <w:t xml:space="preserve"> feedback from the </w:t>
      </w:r>
      <w:r w:rsidR="00190E92">
        <w:rPr>
          <w:sz w:val="24"/>
          <w:szCs w:val="24"/>
        </w:rPr>
        <w:t>B</w:t>
      </w:r>
      <w:r>
        <w:rPr>
          <w:sz w:val="24"/>
          <w:szCs w:val="24"/>
        </w:rPr>
        <w:t>oard</w:t>
      </w:r>
      <w:r w:rsidR="00190E92">
        <w:rPr>
          <w:sz w:val="24"/>
          <w:szCs w:val="24"/>
        </w:rPr>
        <w:t>’s September 16-17</w:t>
      </w:r>
      <w:r w:rsidR="00190E92" w:rsidRPr="00190E92">
        <w:rPr>
          <w:sz w:val="24"/>
          <w:szCs w:val="24"/>
          <w:vertAlign w:val="superscript"/>
        </w:rPr>
        <w:t>th</w:t>
      </w:r>
      <w:r w:rsidR="00190E92">
        <w:rPr>
          <w:sz w:val="24"/>
          <w:szCs w:val="24"/>
        </w:rPr>
        <w:t xml:space="preserve"> planning and retreat days</w:t>
      </w:r>
      <w:r>
        <w:rPr>
          <w:sz w:val="24"/>
          <w:szCs w:val="24"/>
        </w:rPr>
        <w:t xml:space="preserve">.  While feedback was generally positive, many suggested a Saturday event rather than overnight.  Patty asked the board to take this feedback into consideration when planning next year’s retreat. </w:t>
      </w:r>
    </w:p>
    <w:p w14:paraId="0111438A" w14:textId="77777777" w:rsidR="00D62C79" w:rsidRPr="00D62C79" w:rsidRDefault="00D62C79" w:rsidP="00D62C79">
      <w:pPr>
        <w:pStyle w:val="ListParagraph"/>
        <w:rPr>
          <w:sz w:val="24"/>
          <w:szCs w:val="24"/>
        </w:rPr>
      </w:pPr>
    </w:p>
    <w:p w14:paraId="673467FD" w14:textId="73736BD1" w:rsidR="00F70A36" w:rsidRPr="00F70A36" w:rsidRDefault="00876BB7" w:rsidP="00F70A36">
      <w:pPr>
        <w:pStyle w:val="ListParagraph"/>
        <w:numPr>
          <w:ilvl w:val="0"/>
          <w:numId w:val="12"/>
        </w:numPr>
        <w:ind w:left="360"/>
        <w:contextualSpacing/>
        <w:rPr>
          <w:sz w:val="24"/>
          <w:szCs w:val="24"/>
        </w:rPr>
      </w:pPr>
      <w:r w:rsidRPr="005F6AA8">
        <w:rPr>
          <w:sz w:val="24"/>
          <w:szCs w:val="24"/>
        </w:rPr>
        <w:t xml:space="preserve">Patty presented a </w:t>
      </w:r>
      <w:r w:rsidR="00190E92">
        <w:rPr>
          <w:sz w:val="24"/>
          <w:szCs w:val="24"/>
        </w:rPr>
        <w:t>Power Point presentation</w:t>
      </w:r>
      <w:r w:rsidRPr="005F6AA8">
        <w:rPr>
          <w:sz w:val="24"/>
          <w:szCs w:val="24"/>
        </w:rPr>
        <w:t xml:space="preserve"> to review </w:t>
      </w:r>
      <w:r w:rsidR="00B4361C">
        <w:rPr>
          <w:sz w:val="24"/>
          <w:szCs w:val="24"/>
        </w:rPr>
        <w:t>ou</w:t>
      </w:r>
      <w:r w:rsidR="007853E0">
        <w:rPr>
          <w:sz w:val="24"/>
          <w:szCs w:val="24"/>
        </w:rPr>
        <w:t xml:space="preserve">r Board’s progress in adopting the </w:t>
      </w:r>
      <w:r w:rsidRPr="005F6AA8">
        <w:rPr>
          <w:sz w:val="24"/>
          <w:szCs w:val="24"/>
        </w:rPr>
        <w:t xml:space="preserve"> </w:t>
      </w:r>
      <w:r w:rsidR="007853E0">
        <w:rPr>
          <w:sz w:val="24"/>
          <w:szCs w:val="24"/>
        </w:rPr>
        <w:t>P</w:t>
      </w:r>
      <w:r w:rsidRPr="005F6AA8">
        <w:rPr>
          <w:sz w:val="24"/>
          <w:szCs w:val="24"/>
        </w:rPr>
        <w:t xml:space="preserve">olicy </w:t>
      </w:r>
      <w:r w:rsidR="007853E0">
        <w:rPr>
          <w:sz w:val="24"/>
          <w:szCs w:val="24"/>
        </w:rPr>
        <w:t>G</w:t>
      </w:r>
      <w:r w:rsidRPr="005F6AA8">
        <w:rPr>
          <w:sz w:val="24"/>
          <w:szCs w:val="24"/>
        </w:rPr>
        <w:t xml:space="preserve">overnance </w:t>
      </w:r>
      <w:r w:rsidR="007853E0">
        <w:rPr>
          <w:sz w:val="24"/>
          <w:szCs w:val="24"/>
        </w:rPr>
        <w:t>model.</w:t>
      </w:r>
      <w:r w:rsidR="00783F28">
        <w:rPr>
          <w:sz w:val="24"/>
          <w:szCs w:val="24"/>
        </w:rPr>
        <w:t xml:space="preserve"> The Power</w:t>
      </w:r>
      <w:r w:rsidR="003A3C7E">
        <w:rPr>
          <w:sz w:val="24"/>
          <w:szCs w:val="24"/>
        </w:rPr>
        <w:t xml:space="preserve"> </w:t>
      </w:r>
      <w:r w:rsidR="00783F28">
        <w:rPr>
          <w:sz w:val="24"/>
          <w:szCs w:val="24"/>
        </w:rPr>
        <w:t xml:space="preserve">Point explained </w:t>
      </w:r>
      <w:r w:rsidR="00B26EFA">
        <w:rPr>
          <w:sz w:val="24"/>
          <w:szCs w:val="24"/>
        </w:rPr>
        <w:t xml:space="preserve">in detail </w:t>
      </w:r>
      <w:r w:rsidR="00783F28">
        <w:rPr>
          <w:sz w:val="24"/>
          <w:szCs w:val="24"/>
        </w:rPr>
        <w:t xml:space="preserve">the steps in the </w:t>
      </w:r>
      <w:r w:rsidR="00F70A36">
        <w:rPr>
          <w:sz w:val="24"/>
          <w:szCs w:val="24"/>
        </w:rPr>
        <w:t>m</w:t>
      </w:r>
      <w:r w:rsidR="00783F28">
        <w:rPr>
          <w:sz w:val="24"/>
          <w:szCs w:val="24"/>
        </w:rPr>
        <w:t xml:space="preserve">onitoring of </w:t>
      </w:r>
      <w:r w:rsidR="003A3C7E">
        <w:rPr>
          <w:sz w:val="24"/>
          <w:szCs w:val="24"/>
        </w:rPr>
        <w:t>our</w:t>
      </w:r>
      <w:r w:rsidR="00783F28">
        <w:rPr>
          <w:sz w:val="24"/>
          <w:szCs w:val="24"/>
        </w:rPr>
        <w:t xml:space="preserve"> policies</w:t>
      </w:r>
      <w:r w:rsidR="00F70A36">
        <w:rPr>
          <w:sz w:val="24"/>
          <w:szCs w:val="24"/>
        </w:rPr>
        <w:t xml:space="preserve">. </w:t>
      </w:r>
      <w:r w:rsidR="005F6AA8">
        <w:rPr>
          <w:sz w:val="24"/>
          <w:szCs w:val="24"/>
        </w:rPr>
        <w:t xml:space="preserve">Fr. Phil asked </w:t>
      </w:r>
      <w:r w:rsidR="00B81F6C" w:rsidRPr="005F6AA8">
        <w:rPr>
          <w:sz w:val="24"/>
          <w:szCs w:val="24"/>
        </w:rPr>
        <w:t xml:space="preserve">whether board monitoring reports should first go to the Audit Committee, and then the board.  Patty said she would </w:t>
      </w:r>
      <w:r w:rsidR="00F70A36">
        <w:rPr>
          <w:sz w:val="24"/>
          <w:szCs w:val="24"/>
        </w:rPr>
        <w:t>find out more about the role of the Audit Committee,</w:t>
      </w:r>
      <w:r w:rsidR="00B81F6C" w:rsidRPr="005F6AA8">
        <w:rPr>
          <w:sz w:val="24"/>
          <w:szCs w:val="24"/>
        </w:rPr>
        <w:t xml:space="preserve"> and report to </w:t>
      </w:r>
      <w:r w:rsidR="00F70A36">
        <w:rPr>
          <w:sz w:val="24"/>
          <w:szCs w:val="24"/>
        </w:rPr>
        <w:t xml:space="preserve">the </w:t>
      </w:r>
      <w:r w:rsidR="00B81F6C" w:rsidRPr="005F6AA8">
        <w:rPr>
          <w:sz w:val="24"/>
          <w:szCs w:val="24"/>
        </w:rPr>
        <w:t xml:space="preserve">board in December. </w:t>
      </w:r>
      <w:r w:rsidR="005F02FF">
        <w:rPr>
          <w:sz w:val="24"/>
          <w:szCs w:val="24"/>
        </w:rPr>
        <w:t>Patty, Sandra A., and Greg S.</w:t>
      </w:r>
      <w:r w:rsidR="003A3C7E">
        <w:rPr>
          <w:sz w:val="24"/>
          <w:szCs w:val="24"/>
        </w:rPr>
        <w:t xml:space="preserve"> (Chair of the Audit </w:t>
      </w:r>
      <w:r w:rsidR="00D60D3A">
        <w:rPr>
          <w:sz w:val="24"/>
          <w:szCs w:val="24"/>
        </w:rPr>
        <w:t>Committee) w</w:t>
      </w:r>
      <w:r w:rsidR="005F02FF">
        <w:rPr>
          <w:sz w:val="24"/>
          <w:szCs w:val="24"/>
        </w:rPr>
        <w:t xml:space="preserve">ill meet </w:t>
      </w:r>
      <w:r w:rsidR="00733E16">
        <w:rPr>
          <w:sz w:val="24"/>
          <w:szCs w:val="24"/>
        </w:rPr>
        <w:t>soon to finalize the monitoring schedule for this year’s Board meetings.</w:t>
      </w:r>
    </w:p>
    <w:p w14:paraId="666897BB" w14:textId="77777777" w:rsidR="005F6AA8" w:rsidRPr="005F6AA8" w:rsidRDefault="005F6AA8" w:rsidP="005F6AA8">
      <w:pPr>
        <w:pStyle w:val="ListParagraph"/>
        <w:rPr>
          <w:sz w:val="24"/>
          <w:szCs w:val="24"/>
        </w:rPr>
      </w:pPr>
    </w:p>
    <w:p w14:paraId="15EAA92B" w14:textId="252BAAC3" w:rsidR="005F6AA8" w:rsidRDefault="007711F1" w:rsidP="007711F1">
      <w:pPr>
        <w:pStyle w:val="ListParagraph"/>
        <w:ind w:left="360"/>
        <w:contextualSpacing/>
        <w:rPr>
          <w:sz w:val="24"/>
          <w:szCs w:val="24"/>
        </w:rPr>
      </w:pPr>
      <w:r>
        <w:rPr>
          <w:sz w:val="24"/>
          <w:szCs w:val="24"/>
        </w:rPr>
        <w:t xml:space="preserve">In the Power Point presentation, </w:t>
      </w:r>
      <w:r w:rsidR="005F6AA8">
        <w:rPr>
          <w:sz w:val="24"/>
          <w:szCs w:val="24"/>
        </w:rPr>
        <w:t xml:space="preserve">Patty </w:t>
      </w:r>
      <w:r>
        <w:rPr>
          <w:sz w:val="24"/>
          <w:szCs w:val="24"/>
        </w:rPr>
        <w:t>used the</w:t>
      </w:r>
      <w:r w:rsidR="005F6AA8">
        <w:rPr>
          <w:sz w:val="24"/>
          <w:szCs w:val="24"/>
        </w:rPr>
        <w:t xml:space="preserve"> the E</w:t>
      </w:r>
      <w:r w:rsidR="003F06EE">
        <w:rPr>
          <w:sz w:val="24"/>
          <w:szCs w:val="24"/>
        </w:rPr>
        <w:t xml:space="preserve">xecutive Limitations </w:t>
      </w:r>
      <w:r w:rsidR="005C2470">
        <w:rPr>
          <w:sz w:val="24"/>
          <w:szCs w:val="24"/>
        </w:rPr>
        <w:t>#</w:t>
      </w:r>
      <w:r w:rsidR="005F6AA8">
        <w:rPr>
          <w:sz w:val="24"/>
          <w:szCs w:val="24"/>
        </w:rPr>
        <w:t xml:space="preserve"> 8 – Financial Conditions and Activities</w:t>
      </w:r>
      <w:r w:rsidR="005C2470">
        <w:rPr>
          <w:sz w:val="24"/>
          <w:szCs w:val="24"/>
        </w:rPr>
        <w:t xml:space="preserve"> as an example</w:t>
      </w:r>
      <w:r w:rsidR="005F6AA8">
        <w:rPr>
          <w:sz w:val="24"/>
          <w:szCs w:val="24"/>
        </w:rPr>
        <w:t>. She made the following points:</w:t>
      </w:r>
    </w:p>
    <w:p w14:paraId="1C5D35C0" w14:textId="77777777" w:rsidR="005F6AA8" w:rsidRPr="005F6AA8" w:rsidRDefault="005F6AA8" w:rsidP="005F6AA8">
      <w:pPr>
        <w:pStyle w:val="ListParagraph"/>
        <w:rPr>
          <w:sz w:val="24"/>
          <w:szCs w:val="24"/>
        </w:rPr>
      </w:pPr>
    </w:p>
    <w:p w14:paraId="5B4DB813" w14:textId="5E932BD7" w:rsidR="005F6AA8" w:rsidRDefault="005F6AA8" w:rsidP="005F6AA8">
      <w:pPr>
        <w:pStyle w:val="ListParagraph"/>
        <w:numPr>
          <w:ilvl w:val="1"/>
          <w:numId w:val="12"/>
        </w:numPr>
        <w:contextualSpacing/>
        <w:rPr>
          <w:sz w:val="24"/>
          <w:szCs w:val="24"/>
        </w:rPr>
      </w:pPr>
      <w:r>
        <w:rPr>
          <w:sz w:val="24"/>
          <w:szCs w:val="24"/>
        </w:rPr>
        <w:t xml:space="preserve">CEO </w:t>
      </w:r>
      <w:r w:rsidR="003F06EE">
        <w:rPr>
          <w:sz w:val="24"/>
          <w:szCs w:val="24"/>
        </w:rPr>
        <w:t>is allowed a reasonable interpretation of what a policy looks like.</w:t>
      </w:r>
    </w:p>
    <w:p w14:paraId="03F19994" w14:textId="439FA53F" w:rsidR="003F06EE" w:rsidRDefault="003F06EE" w:rsidP="005F6AA8">
      <w:pPr>
        <w:pStyle w:val="ListParagraph"/>
        <w:numPr>
          <w:ilvl w:val="1"/>
          <w:numId w:val="12"/>
        </w:numPr>
        <w:contextualSpacing/>
        <w:rPr>
          <w:sz w:val="24"/>
          <w:szCs w:val="24"/>
        </w:rPr>
      </w:pPr>
      <w:r>
        <w:rPr>
          <w:sz w:val="24"/>
          <w:szCs w:val="24"/>
        </w:rPr>
        <w:t>CEO must demonstrate how a policy is met.</w:t>
      </w:r>
    </w:p>
    <w:p w14:paraId="4F05BBA9" w14:textId="5B30BC89" w:rsidR="003F06EE" w:rsidRDefault="003F06EE" w:rsidP="005F6AA8">
      <w:pPr>
        <w:pStyle w:val="ListParagraph"/>
        <w:numPr>
          <w:ilvl w:val="1"/>
          <w:numId w:val="12"/>
        </w:numPr>
        <w:contextualSpacing/>
        <w:rPr>
          <w:sz w:val="24"/>
          <w:szCs w:val="24"/>
        </w:rPr>
      </w:pPr>
      <w:r>
        <w:rPr>
          <w:sz w:val="24"/>
          <w:szCs w:val="24"/>
        </w:rPr>
        <w:t>CEO should reference external sources if possible</w:t>
      </w:r>
    </w:p>
    <w:p w14:paraId="6943701B" w14:textId="4D34B97B" w:rsidR="003F06EE" w:rsidRDefault="003F06EE" w:rsidP="005F6AA8">
      <w:pPr>
        <w:pStyle w:val="ListParagraph"/>
        <w:numPr>
          <w:ilvl w:val="1"/>
          <w:numId w:val="12"/>
        </w:numPr>
        <w:contextualSpacing/>
        <w:rPr>
          <w:sz w:val="24"/>
          <w:szCs w:val="24"/>
        </w:rPr>
      </w:pPr>
      <w:r>
        <w:rPr>
          <w:sz w:val="24"/>
          <w:szCs w:val="24"/>
        </w:rPr>
        <w:t>CEO should provide evidence of achievement and compliance.</w:t>
      </w:r>
    </w:p>
    <w:p w14:paraId="0F8BD2D2" w14:textId="77777777" w:rsidR="003F06EE" w:rsidRPr="003F06EE" w:rsidRDefault="003F06EE" w:rsidP="003F06EE">
      <w:pPr>
        <w:contextualSpacing/>
        <w:rPr>
          <w:sz w:val="24"/>
          <w:szCs w:val="24"/>
        </w:rPr>
      </w:pPr>
    </w:p>
    <w:p w14:paraId="0EA67ED3" w14:textId="518DF4B4" w:rsidR="00184878" w:rsidRPr="00CF329E" w:rsidRDefault="003F06EE" w:rsidP="00203C6D">
      <w:pPr>
        <w:pStyle w:val="ListParagraph"/>
        <w:ind w:left="630"/>
        <w:rPr>
          <w:sz w:val="24"/>
          <w:szCs w:val="24"/>
        </w:rPr>
      </w:pPr>
      <w:r>
        <w:rPr>
          <w:sz w:val="24"/>
          <w:szCs w:val="24"/>
        </w:rPr>
        <w:t xml:space="preserve">Matt G. reminded the board that monitoring EL8 should </w:t>
      </w:r>
      <w:r w:rsidR="00EA7769">
        <w:rPr>
          <w:sz w:val="24"/>
          <w:szCs w:val="24"/>
        </w:rPr>
        <w:t xml:space="preserve">be </w:t>
      </w:r>
      <w:r>
        <w:rPr>
          <w:sz w:val="24"/>
          <w:szCs w:val="24"/>
        </w:rPr>
        <w:t xml:space="preserve">done at every board meeting.  </w:t>
      </w:r>
      <w:r w:rsidR="00184878" w:rsidRPr="003D1F9E">
        <w:rPr>
          <w:sz w:val="24"/>
          <w:szCs w:val="24"/>
        </w:rPr>
        <w:t xml:space="preserve">Patty stated that the board would be reviewing an </w:t>
      </w:r>
      <w:r w:rsidR="00184878">
        <w:rPr>
          <w:sz w:val="24"/>
          <w:szCs w:val="24"/>
        </w:rPr>
        <w:t>E</w:t>
      </w:r>
      <w:r w:rsidR="00184878" w:rsidRPr="003D1F9E">
        <w:rPr>
          <w:sz w:val="24"/>
          <w:szCs w:val="24"/>
        </w:rPr>
        <w:t xml:space="preserve">nds </w:t>
      </w:r>
      <w:r w:rsidR="00184878">
        <w:rPr>
          <w:sz w:val="24"/>
          <w:szCs w:val="24"/>
        </w:rPr>
        <w:t>P</w:t>
      </w:r>
      <w:r w:rsidR="00184878" w:rsidRPr="003D1F9E">
        <w:rPr>
          <w:sz w:val="24"/>
          <w:szCs w:val="24"/>
        </w:rPr>
        <w:t xml:space="preserve">olicy </w:t>
      </w:r>
      <w:r w:rsidR="00184878">
        <w:rPr>
          <w:sz w:val="24"/>
          <w:szCs w:val="24"/>
        </w:rPr>
        <w:t>and Executive Limitations policies</w:t>
      </w:r>
      <w:r w:rsidR="00C429E0">
        <w:rPr>
          <w:sz w:val="24"/>
          <w:szCs w:val="24"/>
        </w:rPr>
        <w:t>, including EL 8</w:t>
      </w:r>
      <w:r w:rsidR="00184878">
        <w:rPr>
          <w:sz w:val="24"/>
          <w:szCs w:val="24"/>
        </w:rPr>
        <w:t xml:space="preserve"> </w:t>
      </w:r>
      <w:r w:rsidR="00184878" w:rsidRPr="003D1F9E">
        <w:rPr>
          <w:sz w:val="24"/>
          <w:szCs w:val="24"/>
        </w:rPr>
        <w:t xml:space="preserve">at every meeting.  </w:t>
      </w:r>
      <w:r w:rsidR="00C429E0">
        <w:rPr>
          <w:sz w:val="24"/>
          <w:szCs w:val="24"/>
        </w:rPr>
        <w:t xml:space="preserve">Patty said that it is important that the board act as a whole in monitoring the policies, and </w:t>
      </w:r>
      <w:r w:rsidR="00AA4769">
        <w:rPr>
          <w:sz w:val="24"/>
          <w:szCs w:val="24"/>
        </w:rPr>
        <w:t xml:space="preserve">also in </w:t>
      </w:r>
      <w:r w:rsidR="00C429E0">
        <w:rPr>
          <w:sz w:val="24"/>
          <w:szCs w:val="24"/>
        </w:rPr>
        <w:t>chang</w:t>
      </w:r>
      <w:r w:rsidR="002A76C7">
        <w:rPr>
          <w:sz w:val="24"/>
          <w:szCs w:val="24"/>
        </w:rPr>
        <w:t>ing</w:t>
      </w:r>
      <w:r w:rsidR="00C429E0">
        <w:rPr>
          <w:sz w:val="24"/>
          <w:szCs w:val="24"/>
        </w:rPr>
        <w:t xml:space="preserve"> the language of the policies if needed.                          </w:t>
      </w:r>
      <w:r w:rsidR="00AA4769">
        <w:rPr>
          <w:sz w:val="24"/>
          <w:szCs w:val="24"/>
        </w:rPr>
        <w:t xml:space="preserve">                                                                                                     </w:t>
      </w:r>
      <w:r w:rsidR="00184878" w:rsidRPr="003D1F9E">
        <w:rPr>
          <w:sz w:val="24"/>
          <w:szCs w:val="24"/>
        </w:rPr>
        <w:t>Bob</w:t>
      </w:r>
      <w:r w:rsidR="00C429E0">
        <w:rPr>
          <w:sz w:val="24"/>
          <w:szCs w:val="24"/>
        </w:rPr>
        <w:t xml:space="preserve"> </w:t>
      </w:r>
      <w:r w:rsidR="00184878" w:rsidRPr="003D1F9E">
        <w:rPr>
          <w:sz w:val="24"/>
          <w:szCs w:val="24"/>
        </w:rPr>
        <w:t>S. asked if we could get this information prior to the board meeting</w:t>
      </w:r>
      <w:r w:rsidR="00184878">
        <w:rPr>
          <w:sz w:val="24"/>
          <w:szCs w:val="24"/>
        </w:rPr>
        <w:t xml:space="preserve">---the monitoring reports, prepared by Fr. Pat and Sandra </w:t>
      </w:r>
      <w:r w:rsidR="00D60D3A">
        <w:rPr>
          <w:sz w:val="24"/>
          <w:szCs w:val="24"/>
        </w:rPr>
        <w:t xml:space="preserve">A. </w:t>
      </w:r>
      <w:r w:rsidR="00184878">
        <w:rPr>
          <w:sz w:val="24"/>
          <w:szCs w:val="24"/>
        </w:rPr>
        <w:t xml:space="preserve">will be part of the </w:t>
      </w:r>
      <w:r w:rsidR="002A76C7">
        <w:rPr>
          <w:sz w:val="24"/>
          <w:szCs w:val="24"/>
        </w:rPr>
        <w:t>c</w:t>
      </w:r>
      <w:r w:rsidR="00184878">
        <w:rPr>
          <w:sz w:val="24"/>
          <w:szCs w:val="24"/>
        </w:rPr>
        <w:t xml:space="preserve">onsent agenda, and will be emailed </w:t>
      </w:r>
      <w:r w:rsidR="0033306B">
        <w:rPr>
          <w:sz w:val="24"/>
          <w:szCs w:val="24"/>
        </w:rPr>
        <w:t xml:space="preserve">to the Board </w:t>
      </w:r>
      <w:r w:rsidR="00184878">
        <w:rPr>
          <w:sz w:val="24"/>
          <w:szCs w:val="24"/>
        </w:rPr>
        <w:t xml:space="preserve">prior to the Board meetings. </w:t>
      </w:r>
    </w:p>
    <w:p w14:paraId="3EC83296" w14:textId="77777777" w:rsidR="005F6AA8" w:rsidRPr="005F6AA8" w:rsidRDefault="005F6AA8" w:rsidP="005F6AA8">
      <w:pPr>
        <w:contextualSpacing/>
        <w:rPr>
          <w:sz w:val="24"/>
          <w:szCs w:val="24"/>
        </w:rPr>
      </w:pPr>
    </w:p>
    <w:p w14:paraId="2BDCD4A7" w14:textId="0536C655" w:rsidR="005C2470" w:rsidRPr="00184878" w:rsidRDefault="003F06EE" w:rsidP="009C6D51">
      <w:pPr>
        <w:pStyle w:val="ListParagraph"/>
        <w:numPr>
          <w:ilvl w:val="0"/>
          <w:numId w:val="12"/>
        </w:numPr>
        <w:rPr>
          <w:sz w:val="24"/>
          <w:szCs w:val="24"/>
        </w:rPr>
      </w:pPr>
      <w:r w:rsidRPr="00184878">
        <w:rPr>
          <w:sz w:val="24"/>
          <w:szCs w:val="24"/>
        </w:rPr>
        <w:t>Patty conducted a Policy Governance rehearsal activ</w:t>
      </w:r>
      <w:r w:rsidR="0007237B" w:rsidRPr="00184878">
        <w:rPr>
          <w:sz w:val="24"/>
          <w:szCs w:val="24"/>
        </w:rPr>
        <w:t>ity</w:t>
      </w:r>
      <w:r w:rsidR="00CE398D" w:rsidRPr="00184878">
        <w:rPr>
          <w:sz w:val="24"/>
          <w:szCs w:val="24"/>
        </w:rPr>
        <w:t xml:space="preserve">, with Board members working in small groups on a scenario related to “reasonable </w:t>
      </w:r>
      <w:r w:rsidR="00855CED" w:rsidRPr="00184878">
        <w:rPr>
          <w:sz w:val="24"/>
          <w:szCs w:val="24"/>
        </w:rPr>
        <w:t>interpretation</w:t>
      </w:r>
      <w:r w:rsidR="00CE398D" w:rsidRPr="00184878">
        <w:rPr>
          <w:sz w:val="24"/>
          <w:szCs w:val="24"/>
        </w:rPr>
        <w:t>”</w:t>
      </w:r>
      <w:r w:rsidR="00855CED" w:rsidRPr="00184878">
        <w:rPr>
          <w:sz w:val="24"/>
          <w:szCs w:val="24"/>
        </w:rPr>
        <w:t xml:space="preserve"> of policies for the monitoring reports</w:t>
      </w:r>
      <w:r w:rsidR="00D60D3A">
        <w:rPr>
          <w:sz w:val="24"/>
          <w:szCs w:val="24"/>
        </w:rPr>
        <w:t>.</w:t>
      </w:r>
    </w:p>
    <w:p w14:paraId="3B4E494E" w14:textId="4CD904AF" w:rsidR="005C2470" w:rsidRDefault="005C2470" w:rsidP="00204E81">
      <w:pPr>
        <w:rPr>
          <w:sz w:val="24"/>
          <w:szCs w:val="24"/>
        </w:rPr>
      </w:pPr>
    </w:p>
    <w:p w14:paraId="3C958311" w14:textId="410C705A" w:rsidR="00EA7769" w:rsidRDefault="0033306B" w:rsidP="00EA7769">
      <w:pPr>
        <w:pStyle w:val="ListParagraph"/>
        <w:numPr>
          <w:ilvl w:val="0"/>
          <w:numId w:val="12"/>
        </w:numPr>
        <w:rPr>
          <w:sz w:val="24"/>
          <w:szCs w:val="24"/>
        </w:rPr>
      </w:pPr>
      <w:r>
        <w:rPr>
          <w:sz w:val="24"/>
          <w:szCs w:val="24"/>
        </w:rPr>
        <w:t xml:space="preserve">Fr. Pat and Sandra </w:t>
      </w:r>
      <w:r w:rsidR="00D60D3A">
        <w:rPr>
          <w:sz w:val="24"/>
          <w:szCs w:val="24"/>
        </w:rPr>
        <w:t xml:space="preserve">A. </w:t>
      </w:r>
      <w:r>
        <w:rPr>
          <w:sz w:val="24"/>
          <w:szCs w:val="24"/>
        </w:rPr>
        <w:t xml:space="preserve">answered questions regarding their Monitoring </w:t>
      </w:r>
      <w:r w:rsidR="002D7F31">
        <w:rPr>
          <w:sz w:val="24"/>
          <w:szCs w:val="24"/>
        </w:rPr>
        <w:t xml:space="preserve">report of the Global Ends policy, and EL </w:t>
      </w:r>
      <w:r w:rsidR="00CA5717">
        <w:rPr>
          <w:sz w:val="24"/>
          <w:szCs w:val="24"/>
        </w:rPr>
        <w:t xml:space="preserve">8, </w:t>
      </w:r>
      <w:r w:rsidR="001C433B">
        <w:rPr>
          <w:sz w:val="24"/>
          <w:szCs w:val="24"/>
        </w:rPr>
        <w:t>10, and 11</w:t>
      </w:r>
      <w:r w:rsidR="00EF5513">
        <w:rPr>
          <w:sz w:val="24"/>
          <w:szCs w:val="24"/>
        </w:rPr>
        <w:t>:</w:t>
      </w:r>
    </w:p>
    <w:p w14:paraId="6FDEE37B" w14:textId="77777777" w:rsidR="00EF5513" w:rsidRDefault="00EF5513" w:rsidP="00EF5513">
      <w:pPr>
        <w:pStyle w:val="NoSpacing"/>
        <w:rPr>
          <w:b/>
        </w:rPr>
      </w:pPr>
    </w:p>
    <w:p w14:paraId="27F6EA0A" w14:textId="76D1F632" w:rsidR="00EF5513" w:rsidRPr="008859F0" w:rsidRDefault="00EF5513" w:rsidP="00EF5513">
      <w:pPr>
        <w:pStyle w:val="NoSpacing"/>
        <w:rPr>
          <w:b/>
        </w:rPr>
      </w:pPr>
      <w:r w:rsidRPr="008859F0">
        <w:rPr>
          <w:b/>
        </w:rPr>
        <w:t>Monitoring Report October 22, 2018</w:t>
      </w:r>
    </w:p>
    <w:p w14:paraId="467D43CB" w14:textId="77777777" w:rsidR="00EF5513" w:rsidRDefault="00EF5513" w:rsidP="00EF5513">
      <w:pPr>
        <w:pStyle w:val="NoSpacing"/>
      </w:pPr>
    </w:p>
    <w:p w14:paraId="4E9EAB7F" w14:textId="77777777" w:rsidR="00EF5513" w:rsidRPr="008859F0" w:rsidRDefault="00EF5513" w:rsidP="00EF5513">
      <w:pPr>
        <w:pStyle w:val="NoSpacing"/>
        <w:rPr>
          <w:b/>
        </w:rPr>
      </w:pPr>
      <w:r w:rsidRPr="008859F0">
        <w:rPr>
          <w:b/>
        </w:rPr>
        <w:t>Global Ends Policy:</w:t>
      </w:r>
    </w:p>
    <w:p w14:paraId="3825FE6E" w14:textId="77777777" w:rsidR="00EF5513" w:rsidRPr="00D30859" w:rsidRDefault="00EF5513" w:rsidP="00EF5513">
      <w:pPr>
        <w:rPr>
          <w:rFonts w:cstheme="minorHAnsi"/>
          <w:sz w:val="28"/>
          <w:szCs w:val="28"/>
          <w:u w:val="single"/>
        </w:rPr>
      </w:pPr>
      <w:r w:rsidRPr="00D30859">
        <w:rPr>
          <w:rFonts w:cstheme="minorHAnsi"/>
          <w:sz w:val="28"/>
          <w:szCs w:val="28"/>
        </w:rPr>
        <w:t xml:space="preserve">St. Paul of the Cross Passionist Retreat and Conference Center exists so that people will encounter the </w:t>
      </w:r>
      <w:r w:rsidRPr="00FB33A5">
        <w:rPr>
          <w:rFonts w:cstheme="minorHAnsi"/>
          <w:sz w:val="28"/>
          <w:szCs w:val="28"/>
        </w:rPr>
        <w:t>love</w:t>
      </w:r>
      <w:r w:rsidRPr="00D30859">
        <w:rPr>
          <w:rFonts w:cstheme="minorHAnsi"/>
          <w:sz w:val="28"/>
          <w:szCs w:val="28"/>
        </w:rPr>
        <w:t xml:space="preserve"> and </w:t>
      </w:r>
      <w:r w:rsidRPr="00FB33A5">
        <w:rPr>
          <w:rFonts w:cstheme="minorHAnsi"/>
          <w:sz w:val="28"/>
          <w:szCs w:val="28"/>
        </w:rPr>
        <w:t>mercy</w:t>
      </w:r>
      <w:r w:rsidRPr="00D30859">
        <w:rPr>
          <w:rFonts w:cstheme="minorHAnsi"/>
          <w:sz w:val="28"/>
          <w:szCs w:val="28"/>
        </w:rPr>
        <w:t xml:space="preserve"> of Jesus, as </w:t>
      </w:r>
      <w:r>
        <w:rPr>
          <w:rFonts w:cstheme="minorHAnsi"/>
          <w:sz w:val="28"/>
          <w:szCs w:val="28"/>
        </w:rPr>
        <w:t>demonstrat</w:t>
      </w:r>
      <w:r w:rsidRPr="00D30859">
        <w:rPr>
          <w:rFonts w:cstheme="minorHAnsi"/>
          <w:sz w:val="28"/>
          <w:szCs w:val="28"/>
        </w:rPr>
        <w:t xml:space="preserve">ed in His Passion, and experience a spiritual </w:t>
      </w:r>
      <w:r w:rsidRPr="00CA2B8A">
        <w:rPr>
          <w:rFonts w:cstheme="minorHAnsi"/>
          <w:sz w:val="28"/>
          <w:szCs w:val="28"/>
        </w:rPr>
        <w:t>renewal</w:t>
      </w:r>
      <w:r w:rsidRPr="00D30859">
        <w:rPr>
          <w:rFonts w:cstheme="minorHAnsi"/>
          <w:sz w:val="28"/>
          <w:szCs w:val="28"/>
        </w:rPr>
        <w:t xml:space="preserve"> in a naturally beautiful</w:t>
      </w:r>
      <w:r w:rsidRPr="00CA2B8A">
        <w:rPr>
          <w:rFonts w:cstheme="minorHAnsi"/>
          <w:sz w:val="28"/>
          <w:szCs w:val="28"/>
        </w:rPr>
        <w:t>, safe</w:t>
      </w:r>
      <w:r w:rsidRPr="00D30859">
        <w:rPr>
          <w:rFonts w:cstheme="minorHAnsi"/>
          <w:sz w:val="28"/>
          <w:szCs w:val="28"/>
        </w:rPr>
        <w:t xml:space="preserve">, and </w:t>
      </w:r>
      <w:r w:rsidRPr="00CA2B8A">
        <w:rPr>
          <w:rFonts w:cstheme="minorHAnsi"/>
          <w:sz w:val="28"/>
          <w:szCs w:val="28"/>
        </w:rPr>
        <w:t>sacred space</w:t>
      </w:r>
      <w:r w:rsidRPr="00D30859">
        <w:rPr>
          <w:rFonts w:cstheme="minorHAnsi"/>
          <w:sz w:val="28"/>
          <w:szCs w:val="28"/>
        </w:rPr>
        <w:t xml:space="preserve">. </w:t>
      </w:r>
    </w:p>
    <w:p w14:paraId="249E8CE4" w14:textId="77777777" w:rsidR="00EF5513" w:rsidRDefault="00EF5513" w:rsidP="00EF5513">
      <w:pPr>
        <w:pStyle w:val="NoSpacing"/>
      </w:pPr>
      <w:r w:rsidRPr="008859F0">
        <w:rPr>
          <w:u w:val="single"/>
        </w:rPr>
        <w:t>Reasonable interpretation of this policy:</w:t>
      </w:r>
      <w:r>
        <w:t xml:space="preserve">  Adhere to our Mission and guiding values:</w:t>
      </w:r>
    </w:p>
    <w:p w14:paraId="718FD2E1" w14:textId="77777777" w:rsidR="00EF5513" w:rsidRDefault="00EF5513" w:rsidP="00EF5513">
      <w:pPr>
        <w:pStyle w:val="NoSpacing"/>
      </w:pPr>
      <w:r>
        <w:tab/>
        <w:t>We have achieved this in the first quarter by:</w:t>
      </w:r>
    </w:p>
    <w:p w14:paraId="3599E997" w14:textId="77777777" w:rsidR="00EF5513" w:rsidRPr="001E4B66" w:rsidRDefault="00EF5513" w:rsidP="00EF5513">
      <w:pPr>
        <w:pStyle w:val="NoSpacing"/>
      </w:pPr>
      <w:r w:rsidRPr="001E4B66">
        <w:t> </w:t>
      </w:r>
    </w:p>
    <w:p w14:paraId="6CA31667" w14:textId="77777777" w:rsidR="00EF5513" w:rsidRPr="001E4B66" w:rsidRDefault="00EF5513" w:rsidP="00EF5513">
      <w:pPr>
        <w:pStyle w:val="NoSpacing"/>
        <w:numPr>
          <w:ilvl w:val="0"/>
          <w:numId w:val="18"/>
        </w:numPr>
      </w:pPr>
      <w:r w:rsidRPr="001E4B66">
        <w:t>Since July of 2018 the Ministry Team has reviewed the past years retreat season and met to put in place a new retreat theme for 2018-2019.</w:t>
      </w:r>
    </w:p>
    <w:p w14:paraId="479F515F" w14:textId="77777777" w:rsidR="00EF5513" w:rsidRPr="001E4B66" w:rsidRDefault="00EF5513" w:rsidP="00EF5513">
      <w:pPr>
        <w:pStyle w:val="NoSpacing"/>
        <w:numPr>
          <w:ilvl w:val="0"/>
          <w:numId w:val="18"/>
        </w:numPr>
      </w:pPr>
      <w:r w:rsidRPr="001E4B66">
        <w:t>We have continued to faithfully host the 12 Step groups who meet weekly at the retreat center.</w:t>
      </w:r>
    </w:p>
    <w:p w14:paraId="46018F57" w14:textId="77777777" w:rsidR="00EF5513" w:rsidRPr="001E4B66" w:rsidRDefault="00EF5513" w:rsidP="00EF5513">
      <w:pPr>
        <w:pStyle w:val="NoSpacing"/>
        <w:numPr>
          <w:ilvl w:val="0"/>
          <w:numId w:val="18"/>
        </w:numPr>
      </w:pPr>
      <w:r w:rsidRPr="001E4B66">
        <w:t>We were privileged to host the First Profession of Vows of Passionist, Phil Donlan, CP in our retreat center Chapel.</w:t>
      </w:r>
    </w:p>
    <w:p w14:paraId="44E4D0AD" w14:textId="77777777" w:rsidR="00EF5513" w:rsidRPr="001E4B66" w:rsidRDefault="00EF5513" w:rsidP="00EF5513">
      <w:pPr>
        <w:pStyle w:val="NoSpacing"/>
        <w:numPr>
          <w:ilvl w:val="0"/>
          <w:numId w:val="18"/>
        </w:numPr>
      </w:pPr>
      <w:r w:rsidRPr="001E4B66">
        <w:t>We hosted during the summer a number of special ecumenical groups and Churches from the greater Detroit area.</w:t>
      </w:r>
    </w:p>
    <w:p w14:paraId="19264F0C" w14:textId="77777777" w:rsidR="00EF5513" w:rsidRPr="001E4B66" w:rsidRDefault="00EF5513" w:rsidP="00EF5513">
      <w:pPr>
        <w:pStyle w:val="NoSpacing"/>
        <w:numPr>
          <w:ilvl w:val="0"/>
          <w:numId w:val="18"/>
        </w:numPr>
      </w:pPr>
      <w:r w:rsidRPr="001E4B66">
        <w:t>On the 25</w:t>
      </w:r>
      <w:r w:rsidRPr="001E4B66">
        <w:rPr>
          <w:vertAlign w:val="superscript"/>
        </w:rPr>
        <w:t>th</w:t>
      </w:r>
      <w:r w:rsidRPr="001E4B66">
        <w:t xml:space="preserve"> of August a very large rain garden was installed on our property with the cooperation of a number of retreat/neighborhood/civic participants.</w:t>
      </w:r>
    </w:p>
    <w:p w14:paraId="6DB33CCC" w14:textId="77777777" w:rsidR="00EF5513" w:rsidRPr="001E4B66" w:rsidRDefault="00EF5513" w:rsidP="00EF5513">
      <w:pPr>
        <w:pStyle w:val="NoSpacing"/>
        <w:numPr>
          <w:ilvl w:val="0"/>
          <w:numId w:val="18"/>
        </w:numPr>
      </w:pPr>
      <w:r w:rsidRPr="001E4B66">
        <w:t>And we have successfully begun our new retreat season as we continue to host a number of new and returning groups to the retreat center.</w:t>
      </w:r>
    </w:p>
    <w:p w14:paraId="10305C38" w14:textId="77777777" w:rsidR="00EF5513" w:rsidRDefault="00EF5513" w:rsidP="00EF5513">
      <w:pPr>
        <w:pStyle w:val="NoSpacing"/>
      </w:pPr>
    </w:p>
    <w:p w14:paraId="2A4E786F" w14:textId="77777777" w:rsidR="00EF5513" w:rsidRDefault="00EF5513" w:rsidP="00EF5513">
      <w:pPr>
        <w:pStyle w:val="NoSpacing"/>
      </w:pPr>
      <w:r>
        <w:t>Executive Limitations: 8, 10, 11</w:t>
      </w:r>
    </w:p>
    <w:p w14:paraId="1F6EF49F" w14:textId="77777777" w:rsidR="00EF5513" w:rsidRDefault="00EF5513" w:rsidP="00EF5513">
      <w:pPr>
        <w:pStyle w:val="NoSpacing"/>
      </w:pPr>
    </w:p>
    <w:p w14:paraId="7EAB375F" w14:textId="77777777" w:rsidR="00EF5513" w:rsidRPr="008859F0" w:rsidRDefault="00EF5513" w:rsidP="00EF5513">
      <w:pPr>
        <w:pStyle w:val="NoSpacing"/>
      </w:pPr>
      <w:r>
        <w:t>EL 8 –</w:t>
      </w:r>
      <w:r w:rsidRPr="008859F0">
        <w:t xml:space="preserve"> FINANCIAL CONDITIONS AND ACTIVITIES</w:t>
      </w:r>
    </w:p>
    <w:p w14:paraId="09783FE3" w14:textId="77777777" w:rsidR="00EF5513" w:rsidRPr="008859F0" w:rsidRDefault="00EF5513" w:rsidP="00EF5513">
      <w:pPr>
        <w:pStyle w:val="NoSpacing"/>
      </w:pPr>
    </w:p>
    <w:p w14:paraId="65378B0E" w14:textId="77777777" w:rsidR="00EF5513" w:rsidRPr="008859F0" w:rsidRDefault="00EF5513" w:rsidP="00EF5513">
      <w:pPr>
        <w:pStyle w:val="NoSpacing"/>
      </w:pPr>
      <w:r w:rsidRPr="008859F0">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1EDE7CA4" w14:textId="77777777" w:rsidR="00EF5513" w:rsidRPr="008859F0" w:rsidRDefault="00EF5513" w:rsidP="00EF5513">
      <w:pPr>
        <w:pStyle w:val="NoSpacing"/>
      </w:pPr>
    </w:p>
    <w:p w14:paraId="58607046" w14:textId="77777777" w:rsidR="00EF5513" w:rsidRPr="008859F0" w:rsidRDefault="00EF5513" w:rsidP="00EF5513">
      <w:pPr>
        <w:pStyle w:val="NoSpacing"/>
      </w:pPr>
      <w:r w:rsidRPr="008859F0">
        <w:t>1.</w:t>
      </w:r>
      <w:r w:rsidRPr="008859F0">
        <w:tab/>
        <w:t>Acquire, encumber, or dispose of real property;</w:t>
      </w:r>
    </w:p>
    <w:p w14:paraId="06C01F53" w14:textId="77777777" w:rsidR="00EF5513" w:rsidRPr="008859F0" w:rsidRDefault="00EF5513" w:rsidP="00EF5513">
      <w:pPr>
        <w:pStyle w:val="NoSpacing"/>
      </w:pPr>
      <w:r w:rsidRPr="008859F0">
        <w:t>2.</w:t>
      </w:r>
      <w:r w:rsidRPr="008859F0">
        <w:tab/>
        <w:t xml:space="preserve">Use any restricted funds for any other purpose than that designated by the donor(s); </w:t>
      </w:r>
    </w:p>
    <w:p w14:paraId="137E6A3A" w14:textId="77777777" w:rsidR="00EF5513" w:rsidRPr="008859F0" w:rsidRDefault="00EF5513" w:rsidP="00EF5513">
      <w:pPr>
        <w:pStyle w:val="NoSpacing"/>
        <w:ind w:left="720" w:hanging="720"/>
      </w:pPr>
      <w:r w:rsidRPr="008859F0">
        <w:t>3.</w:t>
      </w:r>
      <w:r w:rsidRPr="008859F0">
        <w:tab/>
        <w:t xml:space="preserve">Fail to provide for the Board of Directors an annual external Audited Financial Statement </w:t>
      </w:r>
      <w:r>
        <w:t xml:space="preserve">  </w:t>
      </w:r>
      <w:r w:rsidRPr="008859F0">
        <w:t>or Review.</w:t>
      </w:r>
    </w:p>
    <w:p w14:paraId="73BDF9F3" w14:textId="77777777" w:rsidR="00EF5513" w:rsidRDefault="00EF5513" w:rsidP="00EF5513">
      <w:pPr>
        <w:pStyle w:val="NoSpacing"/>
      </w:pPr>
      <w:r w:rsidRPr="008859F0">
        <w:t>4.</w:t>
      </w:r>
      <w:r w:rsidRPr="008859F0">
        <w:tab/>
        <w:t>Fail to provide programming in line with our Mission</w:t>
      </w:r>
    </w:p>
    <w:p w14:paraId="5A2AD909" w14:textId="77777777" w:rsidR="00EF5513" w:rsidRPr="008859F0" w:rsidRDefault="00EF5513" w:rsidP="00EF5513">
      <w:pPr>
        <w:pStyle w:val="NoSpacing"/>
      </w:pPr>
    </w:p>
    <w:p w14:paraId="38D50E8E" w14:textId="77777777" w:rsidR="00EF5513" w:rsidRDefault="00EF5513" w:rsidP="00EF5513">
      <w:pPr>
        <w:pStyle w:val="NoSpacing"/>
      </w:pPr>
      <w:r>
        <w:t xml:space="preserve"> </w:t>
      </w:r>
      <w:r w:rsidRPr="008859F0">
        <w:rPr>
          <w:u w:val="single"/>
        </w:rPr>
        <w:t>Reasonable interpretation of this policy:</w:t>
      </w:r>
      <w:r>
        <w:t xml:space="preserve">  We are not to sell or acquire land or buildings, use any restricted funds differently than requested. We are to have an audit or review and be sure all programming fits within our Mission.</w:t>
      </w:r>
    </w:p>
    <w:p w14:paraId="609C20B8" w14:textId="77777777" w:rsidR="00EF5513" w:rsidRDefault="00EF5513" w:rsidP="00EF5513">
      <w:pPr>
        <w:pStyle w:val="NoSpacing"/>
      </w:pPr>
      <w:r>
        <w:tab/>
        <w:t>To this end:</w:t>
      </w:r>
    </w:p>
    <w:p w14:paraId="60A02974" w14:textId="77777777" w:rsidR="00EF5513" w:rsidRDefault="00EF5513" w:rsidP="00EF5513">
      <w:pPr>
        <w:pStyle w:val="NoSpacing"/>
        <w:numPr>
          <w:ilvl w:val="0"/>
          <w:numId w:val="15"/>
        </w:numPr>
      </w:pPr>
      <w:r>
        <w:t>We have not acquired or disposed of any real property</w:t>
      </w:r>
    </w:p>
    <w:p w14:paraId="7B633595" w14:textId="77777777" w:rsidR="00EF5513" w:rsidRDefault="00EF5513" w:rsidP="00EF5513">
      <w:pPr>
        <w:pStyle w:val="NoSpacing"/>
        <w:numPr>
          <w:ilvl w:val="0"/>
          <w:numId w:val="15"/>
        </w:numPr>
      </w:pPr>
      <w:r>
        <w:t>We have engaged Gordon Advisors and they are in the midst of an audit</w:t>
      </w:r>
    </w:p>
    <w:p w14:paraId="280B8B4B" w14:textId="77777777" w:rsidR="00EF5513" w:rsidRDefault="00EF5513" w:rsidP="00EF5513">
      <w:pPr>
        <w:pStyle w:val="NoSpacing"/>
        <w:numPr>
          <w:ilvl w:val="0"/>
          <w:numId w:val="15"/>
        </w:numPr>
      </w:pPr>
      <w:r>
        <w:t>All restricted funds including the Campaign and Endowment have been utilized in accord with the donor’s specifications.  The finance and audit committee review and inspect detailed financial records each month.</w:t>
      </w:r>
    </w:p>
    <w:p w14:paraId="5DEB80F4" w14:textId="77777777" w:rsidR="00EF5513" w:rsidRDefault="00EF5513" w:rsidP="00EF5513">
      <w:pPr>
        <w:pStyle w:val="NoSpacing"/>
        <w:numPr>
          <w:ilvl w:val="0"/>
          <w:numId w:val="15"/>
        </w:numPr>
      </w:pPr>
      <w:r>
        <w:t>Our retreats are the main focus in the fall and we’ve had several new hosted groups who fit within our mission these first 4 months.</w:t>
      </w:r>
    </w:p>
    <w:p w14:paraId="2EBF0023" w14:textId="77777777" w:rsidR="00EF5513" w:rsidRPr="00F005FB" w:rsidRDefault="00EF5513" w:rsidP="00EF5513">
      <w:pPr>
        <w:pStyle w:val="NoSpacing"/>
        <w:numPr>
          <w:ilvl w:val="1"/>
          <w:numId w:val="15"/>
        </w:numPr>
      </w:pPr>
      <w:r w:rsidRPr="00F005FB">
        <w:t>New Prayer &amp; Praise Ministry</w:t>
      </w:r>
    </w:p>
    <w:p w14:paraId="7074FCFA" w14:textId="77777777" w:rsidR="00EF5513" w:rsidRPr="00F005FB" w:rsidRDefault="00EF5513" w:rsidP="00EF5513">
      <w:pPr>
        <w:pStyle w:val="NoSpacing"/>
        <w:numPr>
          <w:ilvl w:val="1"/>
          <w:numId w:val="15"/>
        </w:numPr>
      </w:pPr>
      <w:r w:rsidRPr="00F005FB">
        <w:t>St. Margaret Mary Joyful Stewards Ministry</w:t>
      </w:r>
    </w:p>
    <w:p w14:paraId="531A00D9" w14:textId="77777777" w:rsidR="00EF5513" w:rsidRPr="00F005FB" w:rsidRDefault="00EF5513" w:rsidP="00EF5513">
      <w:pPr>
        <w:pStyle w:val="NoSpacing"/>
        <w:numPr>
          <w:ilvl w:val="1"/>
          <w:numId w:val="15"/>
        </w:numPr>
      </w:pPr>
      <w:r w:rsidRPr="00F005FB">
        <w:t>Michigan Disability Rights Coalition</w:t>
      </w:r>
    </w:p>
    <w:p w14:paraId="279F72C1" w14:textId="77777777" w:rsidR="00EF5513" w:rsidRDefault="00EF5513" w:rsidP="00EF5513">
      <w:pPr>
        <w:pStyle w:val="NoSpacing"/>
        <w:numPr>
          <w:ilvl w:val="1"/>
          <w:numId w:val="15"/>
        </w:numPr>
        <w:rPr>
          <w:bCs/>
        </w:rPr>
      </w:pPr>
      <w:r w:rsidRPr="00F005FB">
        <w:rPr>
          <w:bCs/>
        </w:rPr>
        <w:t>National Religious Retirement Office</w:t>
      </w:r>
    </w:p>
    <w:p w14:paraId="2B021B80" w14:textId="77777777" w:rsidR="00EF5513" w:rsidRDefault="00EF5513" w:rsidP="00EF5513">
      <w:pPr>
        <w:pStyle w:val="NoSpacing"/>
        <w:numPr>
          <w:ilvl w:val="1"/>
          <w:numId w:val="15"/>
        </w:numPr>
        <w:rPr>
          <w:bCs/>
        </w:rPr>
      </w:pPr>
      <w:r>
        <w:rPr>
          <w:bCs/>
        </w:rPr>
        <w:t>U of D Jesuit Green Team</w:t>
      </w:r>
    </w:p>
    <w:p w14:paraId="0AE5B89F" w14:textId="77777777" w:rsidR="00EF5513" w:rsidRPr="00F005FB" w:rsidRDefault="00EF5513" w:rsidP="00EF5513">
      <w:pPr>
        <w:pStyle w:val="NoSpacing"/>
        <w:numPr>
          <w:ilvl w:val="1"/>
          <w:numId w:val="15"/>
        </w:numPr>
        <w:rPr>
          <w:bCs/>
        </w:rPr>
      </w:pPr>
      <w:r>
        <w:rPr>
          <w:bCs/>
        </w:rPr>
        <w:t>Catholic Immigration Network</w:t>
      </w:r>
    </w:p>
    <w:p w14:paraId="29E86B4D" w14:textId="77777777" w:rsidR="00EF5513" w:rsidRDefault="00EF5513" w:rsidP="00EF5513">
      <w:pPr>
        <w:pStyle w:val="NoSpacing"/>
      </w:pPr>
    </w:p>
    <w:p w14:paraId="54694402" w14:textId="77777777" w:rsidR="00EF5513" w:rsidRPr="008859F0" w:rsidRDefault="00EF5513" w:rsidP="00EF5513">
      <w:pPr>
        <w:pStyle w:val="NoSpacing"/>
      </w:pPr>
      <w:r>
        <w:t xml:space="preserve">EL 10 – </w:t>
      </w:r>
      <w:r w:rsidRPr="008859F0">
        <w:t>EL 10 - FUND RAISING AND DEVELOPMENT</w:t>
      </w:r>
    </w:p>
    <w:p w14:paraId="6562F52A" w14:textId="77777777" w:rsidR="00EF5513" w:rsidRPr="008859F0" w:rsidRDefault="00EF5513" w:rsidP="00EF5513">
      <w:pPr>
        <w:pStyle w:val="NoSpacing"/>
      </w:pPr>
    </w:p>
    <w:p w14:paraId="20643070" w14:textId="77777777" w:rsidR="00EF5513" w:rsidRPr="008859F0" w:rsidRDefault="00EF5513" w:rsidP="00EF5513">
      <w:pPr>
        <w:pStyle w:val="NoSpacing"/>
      </w:pPr>
      <w:r w:rsidRPr="008859F0">
        <w:t>With respect to the acquisition and allocation of funds received through fund raising activities or the Mission Advancement program, the Director of Mission and Ministry shall not cause or allow conditions, actions, procedures, or decisions that are imprudent, illegal, and violate professional standards, ethical values, or relevant stewardship responsibilities. In addition, the Director of Mission and Ministry shall not fail to:</w:t>
      </w:r>
    </w:p>
    <w:p w14:paraId="3EA30CE8" w14:textId="77777777" w:rsidR="00EF5513" w:rsidRPr="008859F0" w:rsidRDefault="00EF5513" w:rsidP="00EF5513">
      <w:pPr>
        <w:pStyle w:val="NoSpacing"/>
      </w:pPr>
    </w:p>
    <w:p w14:paraId="1033006B" w14:textId="77777777" w:rsidR="00EF5513" w:rsidRPr="008859F0" w:rsidRDefault="00EF5513" w:rsidP="00EF5513">
      <w:pPr>
        <w:pStyle w:val="NoSpacing"/>
        <w:numPr>
          <w:ilvl w:val="0"/>
          <w:numId w:val="13"/>
        </w:numPr>
      </w:pPr>
      <w:r w:rsidRPr="008859F0">
        <w:t>Develop a fund raising and development program for the Retreat Center’s current capital needs</w:t>
      </w:r>
    </w:p>
    <w:p w14:paraId="0FA3BE13" w14:textId="77777777" w:rsidR="00EF5513" w:rsidRPr="008859F0" w:rsidRDefault="00EF5513" w:rsidP="00EF5513">
      <w:pPr>
        <w:pStyle w:val="NoSpacing"/>
        <w:numPr>
          <w:ilvl w:val="0"/>
          <w:numId w:val="13"/>
        </w:numPr>
      </w:pPr>
      <w:r w:rsidRPr="008859F0">
        <w:t>Ensure all gifts comply with the Provincial and Retreat Center Gift Acceptance Policy</w:t>
      </w:r>
    </w:p>
    <w:p w14:paraId="17BF9108" w14:textId="77777777" w:rsidR="00EF5513" w:rsidRPr="008859F0" w:rsidRDefault="00EF5513" w:rsidP="00EF5513">
      <w:pPr>
        <w:pStyle w:val="NoSpacing"/>
        <w:numPr>
          <w:ilvl w:val="0"/>
          <w:numId w:val="13"/>
        </w:numPr>
      </w:pPr>
      <w:r w:rsidRPr="008859F0">
        <w:t>Maintain compliance with National Catholic Development Conference guidelines</w:t>
      </w:r>
    </w:p>
    <w:p w14:paraId="2B2BA73D" w14:textId="77777777" w:rsidR="00EF5513" w:rsidRDefault="00EF5513" w:rsidP="00EF5513">
      <w:pPr>
        <w:pStyle w:val="NoSpacing"/>
        <w:rPr>
          <w:u w:val="single"/>
        </w:rPr>
      </w:pPr>
    </w:p>
    <w:p w14:paraId="44BBA601" w14:textId="77777777" w:rsidR="00EF5513" w:rsidRDefault="00EF5513" w:rsidP="00EF5513">
      <w:pPr>
        <w:pStyle w:val="NoSpacing"/>
      </w:pPr>
      <w:r w:rsidRPr="008859F0">
        <w:rPr>
          <w:u w:val="single"/>
        </w:rPr>
        <w:t>Reasonable interpretation of this policy:</w:t>
      </w:r>
      <w:r>
        <w:t xml:space="preserve">  It is our responsibility to maintain a funding plan for needed capital improvements.  We accept gifts in accordance with the governing policies and we use the NCDC code of stewardship as a guideline.</w:t>
      </w:r>
    </w:p>
    <w:p w14:paraId="6DDC3BD8" w14:textId="77777777" w:rsidR="00EF5513" w:rsidRDefault="00EF5513" w:rsidP="00EF5513">
      <w:pPr>
        <w:pStyle w:val="NoSpacing"/>
      </w:pPr>
      <w:r>
        <w:tab/>
        <w:t>To this end:</w:t>
      </w:r>
    </w:p>
    <w:p w14:paraId="34F0B240" w14:textId="77777777" w:rsidR="00EF5513" w:rsidRDefault="00EF5513" w:rsidP="00EF5513">
      <w:pPr>
        <w:pStyle w:val="NoSpacing"/>
        <w:numPr>
          <w:ilvl w:val="0"/>
          <w:numId w:val="16"/>
        </w:numPr>
      </w:pPr>
      <w:r>
        <w:t>We are wrapping up our Passion for Renewal campaign which allowed us to accomplish several capital improvements.  We have also embarked on another fundraising activity with $1/day gift boxes.</w:t>
      </w:r>
    </w:p>
    <w:p w14:paraId="10F30091" w14:textId="77777777" w:rsidR="00EF5513" w:rsidRDefault="00EF5513" w:rsidP="00EF5513">
      <w:pPr>
        <w:pStyle w:val="NoSpacing"/>
        <w:numPr>
          <w:ilvl w:val="0"/>
          <w:numId w:val="16"/>
        </w:numPr>
      </w:pPr>
      <w:r>
        <w:lastRenderedPageBreak/>
        <w:t>All of our gifts are acknowledged timely and specifically when over the threshold required.  Our director of Mission Advancement adheres to both the Provincial gift acceptance policies and the NCDC guidelines for best practices.</w:t>
      </w:r>
    </w:p>
    <w:p w14:paraId="556980CF" w14:textId="77777777" w:rsidR="00EF5513" w:rsidRDefault="00EF5513" w:rsidP="00EF5513">
      <w:pPr>
        <w:pStyle w:val="NoSpacing"/>
      </w:pPr>
    </w:p>
    <w:p w14:paraId="4B7F5FA3" w14:textId="77777777" w:rsidR="00EF5513" w:rsidRDefault="00EF5513" w:rsidP="00EF5513">
      <w:pPr>
        <w:pStyle w:val="NoSpacing"/>
      </w:pPr>
    </w:p>
    <w:p w14:paraId="7084D344" w14:textId="77777777" w:rsidR="00EF5513" w:rsidRPr="008859F0" w:rsidRDefault="00EF5513" w:rsidP="00EF5513">
      <w:pPr>
        <w:pStyle w:val="NoSpacing"/>
      </w:pPr>
      <w:r>
        <w:t xml:space="preserve">EL 11 - </w:t>
      </w:r>
      <w:r w:rsidRPr="008859F0">
        <w:t>EL 11 - COMMUNICATION AND SUPPORT TO THE BOARD</w:t>
      </w:r>
    </w:p>
    <w:p w14:paraId="32A9DCDA" w14:textId="77777777" w:rsidR="00EF5513" w:rsidRPr="008859F0" w:rsidRDefault="00EF5513" w:rsidP="00EF5513">
      <w:pPr>
        <w:pStyle w:val="NoSpacing"/>
      </w:pPr>
    </w:p>
    <w:p w14:paraId="398A687E" w14:textId="77777777" w:rsidR="00EF5513" w:rsidRPr="008859F0" w:rsidRDefault="00EF5513" w:rsidP="00EF5513">
      <w:pPr>
        <w:pStyle w:val="NoSpacing"/>
      </w:pPr>
      <w:r w:rsidRPr="008859F0">
        <w:t>The Director of Mission and Ministry shall not permit the board to be uninformed or unsupported in its work.  Accordingly, the Director of Mission and Ministry shall not:</w:t>
      </w:r>
    </w:p>
    <w:p w14:paraId="0DD786B0" w14:textId="77777777" w:rsidR="00EF5513" w:rsidRPr="008859F0" w:rsidRDefault="00EF5513" w:rsidP="00EF5513">
      <w:pPr>
        <w:pStyle w:val="NoSpacing"/>
        <w:numPr>
          <w:ilvl w:val="0"/>
          <w:numId w:val="14"/>
        </w:numPr>
      </w:pPr>
      <w:r w:rsidRPr="008859F0">
        <w:t>Neglect to submit monitoring data required by the board (see policy on Monitoring Executive Performance) in a timely, accurate and understandable fashion;</w:t>
      </w:r>
    </w:p>
    <w:p w14:paraId="2056CA68" w14:textId="77777777" w:rsidR="00EF5513" w:rsidRPr="008859F0" w:rsidRDefault="00EF5513" w:rsidP="00EF5513">
      <w:pPr>
        <w:pStyle w:val="NoSpacing"/>
        <w:numPr>
          <w:ilvl w:val="0"/>
          <w:numId w:val="14"/>
        </w:numPr>
      </w:pPr>
      <w:r w:rsidRPr="008859F0">
        <w:t>Let the board be uninformed of relevant trends, anticipated adverse media coverage, or material external and internal changes, particularly changes in the assumptions upon which board policy has previously been established;</w:t>
      </w:r>
    </w:p>
    <w:p w14:paraId="3C9FC1A9" w14:textId="77777777" w:rsidR="00EF5513" w:rsidRPr="008859F0" w:rsidRDefault="00EF5513" w:rsidP="00EF5513">
      <w:pPr>
        <w:pStyle w:val="NoSpacing"/>
        <w:numPr>
          <w:ilvl w:val="0"/>
          <w:numId w:val="14"/>
        </w:numPr>
      </w:pPr>
      <w:r w:rsidRPr="008859F0">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57D54DFB" w14:textId="77777777" w:rsidR="00EF5513" w:rsidRDefault="00EF5513" w:rsidP="00EF5513">
      <w:pPr>
        <w:pStyle w:val="NoSpacing"/>
        <w:numPr>
          <w:ilvl w:val="0"/>
          <w:numId w:val="14"/>
        </w:numPr>
      </w:pPr>
      <w:r w:rsidRPr="008859F0">
        <w:t>Fail to report in a timely manner an actual or anticipated noncompliance with any policy of the board.</w:t>
      </w:r>
    </w:p>
    <w:p w14:paraId="2D1D6B01" w14:textId="77777777" w:rsidR="00EF5513" w:rsidRDefault="00EF5513" w:rsidP="00EF5513">
      <w:pPr>
        <w:pStyle w:val="NoSpacing"/>
        <w:rPr>
          <w:u w:val="single"/>
        </w:rPr>
      </w:pPr>
    </w:p>
    <w:p w14:paraId="5C9ED084" w14:textId="77777777" w:rsidR="00EF5513" w:rsidRDefault="00EF5513" w:rsidP="00EF5513">
      <w:pPr>
        <w:pStyle w:val="NoSpacing"/>
      </w:pPr>
      <w:r w:rsidRPr="008859F0">
        <w:rPr>
          <w:u w:val="single"/>
        </w:rPr>
        <w:t>Reasonable interpretation of this policy:</w:t>
      </w:r>
      <w:r>
        <w:t xml:space="preserve">  We will not let the board be uniformed of material changes, trends or changes in assumptions.  We will report according to the pre-set monitoring schedule and add areas as needed to keep the board informed of any noncompliance.</w:t>
      </w:r>
    </w:p>
    <w:p w14:paraId="53B238E9" w14:textId="77777777" w:rsidR="00EF5513" w:rsidRDefault="00EF5513" w:rsidP="00EF5513">
      <w:pPr>
        <w:pStyle w:val="NoSpacing"/>
      </w:pPr>
      <w:r>
        <w:tab/>
        <w:t>To this end:</w:t>
      </w:r>
    </w:p>
    <w:p w14:paraId="773E1E21" w14:textId="77777777" w:rsidR="00EF5513" w:rsidRDefault="00EF5513" w:rsidP="00EF5513">
      <w:pPr>
        <w:pStyle w:val="NoSpacing"/>
        <w:numPr>
          <w:ilvl w:val="0"/>
          <w:numId w:val="17"/>
        </w:numPr>
      </w:pPr>
      <w:r>
        <w:t>There are no material changes in trends and no issues causing adverse media coverage.</w:t>
      </w:r>
    </w:p>
    <w:p w14:paraId="2516CFE0" w14:textId="77777777" w:rsidR="00EF5513" w:rsidRDefault="00EF5513" w:rsidP="00EF5513">
      <w:pPr>
        <w:pStyle w:val="NoSpacing"/>
        <w:numPr>
          <w:ilvl w:val="0"/>
          <w:numId w:val="17"/>
        </w:numPr>
      </w:pPr>
      <w:r>
        <w:t>At this time the board is still approving the policies for process and linkage so no compliance issues are noted.</w:t>
      </w:r>
    </w:p>
    <w:p w14:paraId="77318FD3" w14:textId="77777777" w:rsidR="00EF5513" w:rsidRPr="008859F0" w:rsidRDefault="00EF5513" w:rsidP="00EF5513">
      <w:pPr>
        <w:pStyle w:val="NoSpacing"/>
        <w:numPr>
          <w:ilvl w:val="0"/>
          <w:numId w:val="17"/>
        </w:numPr>
      </w:pPr>
      <w:r>
        <w:t>We do not have any anticipated noncompliance with any of the current policies listed in the handbook.</w:t>
      </w:r>
    </w:p>
    <w:p w14:paraId="43678E7C" w14:textId="77777777" w:rsidR="00EF5513" w:rsidRDefault="00EF5513" w:rsidP="00EF5513">
      <w:pPr>
        <w:pStyle w:val="NoSpacing"/>
      </w:pPr>
    </w:p>
    <w:p w14:paraId="4246A1CC" w14:textId="77777777" w:rsidR="00EF5513" w:rsidRPr="00EF5513" w:rsidRDefault="00EF5513" w:rsidP="00EF5513">
      <w:pPr>
        <w:pStyle w:val="ListParagraph"/>
        <w:rPr>
          <w:sz w:val="24"/>
          <w:szCs w:val="24"/>
        </w:rPr>
      </w:pPr>
    </w:p>
    <w:p w14:paraId="7B6A90EC" w14:textId="77777777" w:rsidR="00EF5513" w:rsidRDefault="00EF5513" w:rsidP="00EF5513">
      <w:pPr>
        <w:pStyle w:val="ListParagraph"/>
        <w:ind w:left="630"/>
        <w:rPr>
          <w:sz w:val="24"/>
          <w:szCs w:val="24"/>
        </w:rPr>
      </w:pPr>
    </w:p>
    <w:p w14:paraId="21641257" w14:textId="77777777" w:rsidR="007025CC" w:rsidRPr="007025CC" w:rsidRDefault="007025CC" w:rsidP="007025CC">
      <w:pPr>
        <w:pStyle w:val="ListParagraph"/>
        <w:rPr>
          <w:sz w:val="24"/>
          <w:szCs w:val="24"/>
        </w:rPr>
      </w:pPr>
    </w:p>
    <w:p w14:paraId="560538E2" w14:textId="15527FA9" w:rsidR="007025CC" w:rsidRPr="00EA7769" w:rsidRDefault="00176DC9" w:rsidP="00EA7769">
      <w:pPr>
        <w:pStyle w:val="ListParagraph"/>
        <w:numPr>
          <w:ilvl w:val="0"/>
          <w:numId w:val="12"/>
        </w:numPr>
        <w:rPr>
          <w:sz w:val="24"/>
          <w:szCs w:val="24"/>
        </w:rPr>
      </w:pPr>
      <w:r w:rsidRPr="00176DC9">
        <w:rPr>
          <w:sz w:val="24"/>
          <w:szCs w:val="24"/>
        </w:rPr>
        <w:t>Update on Board Governance Policies and Bylaws</w:t>
      </w:r>
      <w:r>
        <w:rPr>
          <w:sz w:val="24"/>
          <w:szCs w:val="24"/>
        </w:rPr>
        <w:t xml:space="preserve">—Patty </w:t>
      </w:r>
      <w:r w:rsidR="00CA6A3C">
        <w:rPr>
          <w:sz w:val="24"/>
          <w:szCs w:val="24"/>
        </w:rPr>
        <w:t>announc</w:t>
      </w:r>
      <w:r>
        <w:rPr>
          <w:sz w:val="24"/>
          <w:szCs w:val="24"/>
        </w:rPr>
        <w:t>ed that the Policy Governance Committee and the Board A</w:t>
      </w:r>
      <w:r w:rsidR="00CA6A3C">
        <w:rPr>
          <w:sz w:val="24"/>
          <w:szCs w:val="24"/>
        </w:rPr>
        <w:t xml:space="preserve">ffairs Committee are working to reconcile </w:t>
      </w:r>
      <w:r w:rsidR="00A851FC">
        <w:rPr>
          <w:sz w:val="24"/>
          <w:szCs w:val="24"/>
        </w:rPr>
        <w:t xml:space="preserve">overlap in the Governance </w:t>
      </w:r>
      <w:r w:rsidR="00203C6D">
        <w:rPr>
          <w:sz w:val="24"/>
          <w:szCs w:val="24"/>
        </w:rPr>
        <w:t>P</w:t>
      </w:r>
      <w:r w:rsidR="00A851FC">
        <w:rPr>
          <w:sz w:val="24"/>
          <w:szCs w:val="24"/>
        </w:rPr>
        <w:t xml:space="preserve">olicies and the Bylaws. </w:t>
      </w:r>
      <w:r w:rsidR="00866C01">
        <w:rPr>
          <w:sz w:val="24"/>
          <w:szCs w:val="24"/>
        </w:rPr>
        <w:t>When their work is completed, they will bring the Governance Polies and the Bylaws to the Board for approval.</w:t>
      </w:r>
    </w:p>
    <w:p w14:paraId="547C38E4" w14:textId="77777777" w:rsidR="008F7B64" w:rsidRPr="008647E3" w:rsidRDefault="008F7B64" w:rsidP="008647E3">
      <w:pPr>
        <w:rPr>
          <w:sz w:val="28"/>
          <w:szCs w:val="28"/>
          <w:u w:val="single"/>
        </w:rPr>
      </w:pPr>
    </w:p>
    <w:p w14:paraId="4B2B1432" w14:textId="0BBA6117" w:rsidR="008F7B64" w:rsidRDefault="008F7B64" w:rsidP="005C2470">
      <w:pPr>
        <w:pStyle w:val="ListParagraph"/>
        <w:numPr>
          <w:ilvl w:val="0"/>
          <w:numId w:val="12"/>
        </w:numPr>
        <w:rPr>
          <w:sz w:val="24"/>
          <w:szCs w:val="24"/>
        </w:rPr>
      </w:pPr>
      <w:r w:rsidRPr="005C2470">
        <w:rPr>
          <w:sz w:val="24"/>
          <w:szCs w:val="24"/>
        </w:rPr>
        <w:t>No comments during the round robin.</w:t>
      </w:r>
    </w:p>
    <w:p w14:paraId="082B7977" w14:textId="7F806DB0" w:rsidR="00756387" w:rsidRDefault="00756387" w:rsidP="00756387">
      <w:pPr>
        <w:rPr>
          <w:sz w:val="24"/>
          <w:szCs w:val="24"/>
        </w:rPr>
      </w:pPr>
    </w:p>
    <w:p w14:paraId="7CFD02BA" w14:textId="57211A81" w:rsidR="00756387" w:rsidRPr="00756387" w:rsidRDefault="00756387" w:rsidP="00756387">
      <w:pPr>
        <w:pStyle w:val="ListParagraph"/>
        <w:numPr>
          <w:ilvl w:val="0"/>
          <w:numId w:val="12"/>
        </w:numPr>
        <w:rPr>
          <w:sz w:val="24"/>
          <w:szCs w:val="24"/>
        </w:rPr>
      </w:pPr>
      <w:r>
        <w:rPr>
          <w:sz w:val="24"/>
          <w:szCs w:val="24"/>
        </w:rPr>
        <w:t>Fr. Pat led a closing prayer</w:t>
      </w:r>
      <w:r w:rsidR="00184878">
        <w:rPr>
          <w:sz w:val="24"/>
          <w:szCs w:val="24"/>
        </w:rPr>
        <w:t>.</w:t>
      </w:r>
    </w:p>
    <w:p w14:paraId="386A7DC1" w14:textId="77777777" w:rsidR="008F7B64" w:rsidRDefault="008F7B64" w:rsidP="008F7B64">
      <w:pPr>
        <w:rPr>
          <w:sz w:val="24"/>
          <w:szCs w:val="24"/>
        </w:rPr>
      </w:pPr>
    </w:p>
    <w:p w14:paraId="22884211" w14:textId="03269140" w:rsidR="008F7B64" w:rsidRPr="00756387" w:rsidRDefault="008F7B64" w:rsidP="00756387">
      <w:pPr>
        <w:pStyle w:val="ListParagraph"/>
        <w:numPr>
          <w:ilvl w:val="0"/>
          <w:numId w:val="12"/>
        </w:numPr>
        <w:rPr>
          <w:sz w:val="24"/>
          <w:szCs w:val="24"/>
        </w:rPr>
      </w:pPr>
      <w:r w:rsidRPr="00756387">
        <w:rPr>
          <w:sz w:val="24"/>
          <w:szCs w:val="24"/>
        </w:rPr>
        <w:t>Meeting was adjourned at 8:32PM</w:t>
      </w:r>
    </w:p>
    <w:p w14:paraId="34918467" w14:textId="2DBB33A6" w:rsidR="007B09B9" w:rsidRPr="00A55566" w:rsidRDefault="007B09B9" w:rsidP="007B09B9">
      <w:pPr>
        <w:pStyle w:val="ListParagraph"/>
        <w:numPr>
          <w:ilvl w:val="0"/>
          <w:numId w:val="12"/>
        </w:numPr>
        <w:rPr>
          <w:sz w:val="24"/>
          <w:szCs w:val="24"/>
        </w:rPr>
        <w:sectPr w:rsidR="007B09B9" w:rsidRPr="00A55566" w:rsidSect="00C46EC1">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720" w:footer="720" w:gutter="0"/>
          <w:cols w:space="720"/>
          <w:titlePg/>
          <w:docGrid w:linePitch="272"/>
        </w:sectPr>
      </w:pPr>
    </w:p>
    <w:p w14:paraId="4D91334B" w14:textId="77777777" w:rsidR="00897AC9" w:rsidRPr="00C5551C" w:rsidRDefault="00897AC9" w:rsidP="00897AC9">
      <w:pPr>
        <w:rPr>
          <w:sz w:val="40"/>
          <w:szCs w:val="40"/>
        </w:rPr>
      </w:pPr>
    </w:p>
    <w:sectPr w:rsidR="00897AC9" w:rsidRPr="00C5551C" w:rsidSect="00C46EC1">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C813F" w14:textId="77777777" w:rsidR="00703570" w:rsidRDefault="00703570">
      <w:r>
        <w:separator/>
      </w:r>
    </w:p>
  </w:endnote>
  <w:endnote w:type="continuationSeparator" w:id="0">
    <w:p w14:paraId="25848C69" w14:textId="77777777" w:rsidR="00703570" w:rsidRDefault="0070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D3E5" w14:textId="21E19257" w:rsidR="00653B1C" w:rsidRDefault="008F7B64" w:rsidP="008F7B64">
    <w:pPr>
      <w:pStyle w:val="Footer"/>
      <w:jc w:val="center"/>
      <w:rPr>
        <w:rFonts w:ascii="Arial" w:hAnsi="Arial" w:cs="Arial"/>
        <w:color w:val="B4B4B4"/>
        <w:sz w:val="16"/>
      </w:rPr>
    </w:pPr>
    <w:bookmarkStart w:id="1" w:name="TITUS1FooterEvenPages"/>
    <w:r>
      <w:rPr>
        <w:rFonts w:ascii="Arial" w:hAnsi="Arial" w:cs="Arial"/>
        <w:color w:val="B4B4B4"/>
        <w:sz w:val="16"/>
      </w:rPr>
      <w:t>Classification: Internal Use</w:t>
    </w:r>
  </w:p>
  <w:bookmarkEnd w:id="1"/>
  <w:p w14:paraId="1E76BC0E" w14:textId="77777777" w:rsidR="00653B1C" w:rsidRDefault="00653B1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ABB4" w14:textId="46249174" w:rsidR="00C46EC1" w:rsidRDefault="008F7B64" w:rsidP="008F7B64">
    <w:pPr>
      <w:pStyle w:val="Footer"/>
      <w:jc w:val="center"/>
      <w:rPr>
        <w:rFonts w:ascii="Arial" w:hAnsi="Arial" w:cs="Arial"/>
        <w:color w:val="B4B4B4"/>
        <w:sz w:val="16"/>
      </w:rPr>
    </w:pPr>
    <w:bookmarkStart w:id="10" w:name="TITUS4FooterEvenPages"/>
    <w:r>
      <w:rPr>
        <w:rFonts w:ascii="Arial" w:hAnsi="Arial" w:cs="Arial"/>
        <w:color w:val="B4B4B4"/>
        <w:sz w:val="16"/>
      </w:rPr>
      <w:t>Classification: Internal Use</w:t>
    </w:r>
  </w:p>
  <w:bookmarkEnd w:id="10"/>
  <w:p w14:paraId="285CE6D0" w14:textId="77777777" w:rsidR="00653B1C" w:rsidRDefault="00653B1C" w:rsidP="00653B1C">
    <w:pPr>
      <w:pStyle w:val="Footer"/>
      <w:jc w:val="center"/>
      <w:rPr>
        <w:rFonts w:ascii="Arial" w:hAnsi="Arial" w:cs="Arial"/>
        <w:color w:val="B4B4B4"/>
        <w:sz w:val="16"/>
      </w:rPr>
    </w:pPr>
  </w:p>
  <w:p w14:paraId="5A105584" w14:textId="5200AE18" w:rsidR="00C46EC1" w:rsidRDefault="00C46EC1">
    <w:pPr>
      <w:pStyle w:val="Footer"/>
    </w:pPr>
    <w:r>
      <w:rPr>
        <w:noProof/>
      </w:rPr>
      <mc:AlternateContent>
        <mc:Choice Requires="wps">
          <w:drawing>
            <wp:anchor distT="0" distB="0" distL="114300" distR="114300" simplePos="0" relativeHeight="251672576" behindDoc="0" locked="0" layoutInCell="0" allowOverlap="1" wp14:anchorId="3FAD8BC9" wp14:editId="7FD867E5">
              <wp:simplePos x="0" y="0"/>
              <wp:positionH relativeFrom="column">
                <wp:posOffset>-91440</wp:posOffset>
              </wp:positionH>
              <wp:positionV relativeFrom="paragraph">
                <wp:posOffset>17780</wp:posOffset>
              </wp:positionV>
              <wp:extent cx="6035040" cy="0"/>
              <wp:effectExtent l="0" t="0" r="0" b="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C4655" id="Line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H0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tKZh&#10;9BMCAAApBAAADgAAAAAAAAAAAAAAAAAuAgAAZHJzL2Uyb0RvYy54bWxQSwECLQAUAAYACAAAACEA&#10;VuqFJNwAAAAHAQAADwAAAAAAAAAAAAAAAABtBAAAZHJzL2Rvd25yZXYueG1sUEsFBgAAAAAEAAQA&#10;8wAAAHYFAAAAAA==&#10;" o:allowincell="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C9F2" w14:textId="2A64751B" w:rsidR="00C46EC1" w:rsidRDefault="008F7B64" w:rsidP="008F7B64">
    <w:pPr>
      <w:pStyle w:val="Footer"/>
      <w:jc w:val="center"/>
      <w:rPr>
        <w:rFonts w:ascii="Arial" w:hAnsi="Arial" w:cs="Arial"/>
        <w:color w:val="B4B4B4"/>
        <w:sz w:val="16"/>
      </w:rPr>
    </w:pPr>
    <w:bookmarkStart w:id="11" w:name="TITUS4FooterPrimary"/>
    <w:r>
      <w:rPr>
        <w:rFonts w:ascii="Arial" w:hAnsi="Arial" w:cs="Arial"/>
        <w:color w:val="B4B4B4"/>
        <w:sz w:val="16"/>
      </w:rPr>
      <w:t>Classification: Internal Use</w:t>
    </w:r>
  </w:p>
  <w:bookmarkEnd w:id="11"/>
  <w:p w14:paraId="73084A11" w14:textId="77777777" w:rsidR="00653B1C" w:rsidRDefault="00653B1C" w:rsidP="00653B1C">
    <w:pPr>
      <w:pStyle w:val="Footer"/>
      <w:jc w:val="center"/>
      <w:rPr>
        <w:rFonts w:ascii="Arial" w:hAnsi="Arial" w:cs="Arial"/>
        <w:color w:val="B4B4B4"/>
        <w:sz w:val="16"/>
      </w:rPr>
    </w:pPr>
  </w:p>
  <w:p w14:paraId="19FCB0CA" w14:textId="59F166E8" w:rsidR="00C46EC1" w:rsidRDefault="00C46EC1">
    <w:pPr>
      <w:pStyle w:val="Footer"/>
    </w:pPr>
    <w:r>
      <w:rPr>
        <w:noProof/>
      </w:rPr>
      <mc:AlternateContent>
        <mc:Choice Requires="wps">
          <w:drawing>
            <wp:anchor distT="0" distB="0" distL="114300" distR="114300" simplePos="0" relativeHeight="251662336" behindDoc="0" locked="0" layoutInCell="0" allowOverlap="1" wp14:anchorId="0E16F60D" wp14:editId="21E9FAD6">
              <wp:simplePos x="0" y="0"/>
              <wp:positionH relativeFrom="column">
                <wp:posOffset>-91440</wp:posOffset>
              </wp:positionH>
              <wp:positionV relativeFrom="paragraph">
                <wp:posOffset>17780</wp:posOffset>
              </wp:positionV>
              <wp:extent cx="603504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6F3148"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Ch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rEmA&#10;oRMCAAAoBAAADgAAAAAAAAAAAAAAAAAuAgAAZHJzL2Uyb0RvYy54bWxQSwECLQAUAAYACAAAACEA&#10;VuqFJNwAAAAHAQAADwAAAAAAAAAAAAAAAABtBAAAZHJzL2Rvd25yZXYueG1sUEsFBgAAAAAEAAQA&#10;8wAAAHYFAAAAAA==&#10;" o:allowincell="f"/>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3D790" w14:textId="78490488" w:rsidR="00C46EC1" w:rsidRDefault="008F7B64" w:rsidP="008F7B64">
    <w:pPr>
      <w:pStyle w:val="Footer"/>
      <w:jc w:val="center"/>
      <w:rPr>
        <w:rFonts w:ascii="Arial" w:hAnsi="Arial" w:cs="Arial"/>
        <w:color w:val="B4B4B4"/>
        <w:sz w:val="16"/>
      </w:rPr>
    </w:pPr>
    <w:bookmarkStart w:id="12" w:name="TITUS4FooterFirstPage"/>
    <w:r>
      <w:rPr>
        <w:rFonts w:ascii="Arial" w:hAnsi="Arial" w:cs="Arial"/>
        <w:color w:val="B4B4B4"/>
        <w:sz w:val="16"/>
      </w:rPr>
      <w:t>Classification: Internal Use</w:t>
    </w:r>
  </w:p>
  <w:bookmarkEnd w:id="12"/>
  <w:p w14:paraId="63012ED0" w14:textId="77777777" w:rsidR="00653B1C" w:rsidRDefault="00653B1C" w:rsidP="00653B1C">
    <w:pPr>
      <w:pStyle w:val="Footer"/>
      <w:jc w:val="center"/>
      <w:rPr>
        <w:rFonts w:ascii="Arial" w:hAnsi="Arial" w:cs="Arial"/>
        <w:color w:val="B4B4B4"/>
        <w:sz w:val="16"/>
      </w:rPr>
    </w:pPr>
  </w:p>
  <w:p w14:paraId="09EAB24F" w14:textId="167F0231" w:rsidR="00C46EC1" w:rsidRDefault="00C46EC1">
    <w:pPr>
      <w:pStyle w:val="Footer"/>
    </w:pPr>
    <w:r>
      <w:rPr>
        <w:noProof/>
      </w:rPr>
      <mc:AlternateContent>
        <mc:Choice Requires="wps">
          <w:drawing>
            <wp:anchor distT="0" distB="0" distL="114300" distR="114300" simplePos="0" relativeHeight="251678720" behindDoc="0" locked="0" layoutInCell="0" allowOverlap="1" wp14:anchorId="0BC72F75" wp14:editId="73745C2A">
              <wp:simplePos x="0" y="0"/>
              <wp:positionH relativeFrom="column">
                <wp:posOffset>-91440</wp:posOffset>
              </wp:positionH>
              <wp:positionV relativeFrom="paragraph">
                <wp:posOffset>17780</wp:posOffset>
              </wp:positionV>
              <wp:extent cx="6035040" cy="0"/>
              <wp:effectExtent l="0" t="0" r="0"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823E03" id="Line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Gg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ZjdR&#10;oBMCAAApBAAADgAAAAAAAAAAAAAAAAAuAgAAZHJzL2Uyb0RvYy54bWxQSwECLQAUAAYACAAAACEA&#10;VuqFJNwAAAAHAQAADwAAAAAAAAAAAAAAAABtBAAAZHJzL2Rvd25yZXYueG1sUEsFBgAAAAAEAAQA&#10;8wAAAHYFAAAAAA==&#10;" o:allowincell="f"/>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31BF" w14:textId="410F3DAA" w:rsidR="00C46EC1" w:rsidRDefault="008F7B64" w:rsidP="008F7B64">
    <w:pPr>
      <w:pStyle w:val="Footer"/>
      <w:jc w:val="center"/>
      <w:rPr>
        <w:rFonts w:ascii="Arial" w:hAnsi="Arial" w:cs="Arial"/>
        <w:color w:val="B4B4B4"/>
        <w:sz w:val="16"/>
      </w:rPr>
    </w:pPr>
    <w:bookmarkStart w:id="13" w:name="TITUS5FooterEvenPages"/>
    <w:r>
      <w:rPr>
        <w:rFonts w:ascii="Arial" w:hAnsi="Arial" w:cs="Arial"/>
        <w:color w:val="B4B4B4"/>
        <w:sz w:val="16"/>
      </w:rPr>
      <w:t>Classification: Internal Use</w:t>
    </w:r>
  </w:p>
  <w:bookmarkEnd w:id="13"/>
  <w:p w14:paraId="6143784C" w14:textId="77777777" w:rsidR="00653B1C" w:rsidRDefault="00653B1C" w:rsidP="00653B1C">
    <w:pPr>
      <w:pStyle w:val="Footer"/>
      <w:jc w:val="center"/>
      <w:rPr>
        <w:rFonts w:ascii="Arial" w:hAnsi="Arial" w:cs="Arial"/>
        <w:color w:val="B4B4B4"/>
        <w:sz w:val="16"/>
      </w:rPr>
    </w:pPr>
  </w:p>
  <w:p w14:paraId="2F761F90" w14:textId="2AB99789" w:rsidR="00C46EC1" w:rsidRDefault="00C46EC1">
    <w:pPr>
      <w:pStyle w:val="Footer"/>
    </w:pPr>
    <w:r>
      <w:rPr>
        <w:noProof/>
      </w:rPr>
      <mc:AlternateContent>
        <mc:Choice Requires="wps">
          <w:drawing>
            <wp:anchor distT="0" distB="0" distL="114300" distR="114300" simplePos="0" relativeHeight="251674624" behindDoc="0" locked="0" layoutInCell="0" allowOverlap="1" wp14:anchorId="61A59E0B" wp14:editId="29ACF7D2">
              <wp:simplePos x="0" y="0"/>
              <wp:positionH relativeFrom="column">
                <wp:posOffset>-91440</wp:posOffset>
              </wp:positionH>
              <wp:positionV relativeFrom="paragraph">
                <wp:posOffset>17780</wp:posOffset>
              </wp:positionV>
              <wp:extent cx="6035040" cy="0"/>
              <wp:effectExtent l="0" t="0" r="0" b="0"/>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43337" id="Line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7H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imO&#10;xxMCAAApBAAADgAAAAAAAAAAAAAAAAAuAgAAZHJzL2Uyb0RvYy54bWxQSwECLQAUAAYACAAAACEA&#10;VuqFJNwAAAAHAQAADwAAAAAAAAAAAAAAAABtBAAAZHJzL2Rvd25yZXYueG1sUEsFBgAAAAAEAAQA&#10;8wAAAHYFAAAAAA==&#10;" o:allowincell="f"/>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591A2" w14:textId="5539DFA9" w:rsidR="00C46EC1" w:rsidRDefault="008F7B64" w:rsidP="008F7B64">
    <w:pPr>
      <w:pStyle w:val="Footer"/>
      <w:jc w:val="center"/>
      <w:rPr>
        <w:rFonts w:ascii="Arial" w:hAnsi="Arial" w:cs="Arial"/>
        <w:color w:val="B4B4B4"/>
        <w:sz w:val="16"/>
      </w:rPr>
    </w:pPr>
    <w:bookmarkStart w:id="14" w:name="TITUS5FooterPrimary"/>
    <w:r>
      <w:rPr>
        <w:rFonts w:ascii="Arial" w:hAnsi="Arial" w:cs="Arial"/>
        <w:color w:val="B4B4B4"/>
        <w:sz w:val="16"/>
      </w:rPr>
      <w:t>Classification: Internal Use</w:t>
    </w:r>
  </w:p>
  <w:bookmarkEnd w:id="14"/>
  <w:p w14:paraId="57E9A47C" w14:textId="77777777" w:rsidR="00653B1C" w:rsidRDefault="00653B1C" w:rsidP="00653B1C">
    <w:pPr>
      <w:pStyle w:val="Footer"/>
      <w:jc w:val="center"/>
      <w:rPr>
        <w:rFonts w:ascii="Arial" w:hAnsi="Arial" w:cs="Arial"/>
        <w:color w:val="B4B4B4"/>
        <w:sz w:val="16"/>
      </w:rPr>
    </w:pPr>
  </w:p>
  <w:p w14:paraId="0CDEEB77" w14:textId="44B5DD3F" w:rsidR="00C46EC1" w:rsidRDefault="00C46EC1">
    <w:pPr>
      <w:pStyle w:val="Footer"/>
    </w:pPr>
    <w:r>
      <w:rPr>
        <w:noProof/>
      </w:rPr>
      <mc:AlternateContent>
        <mc:Choice Requires="wps">
          <w:drawing>
            <wp:anchor distT="0" distB="0" distL="114300" distR="114300" simplePos="0" relativeHeight="251664384" behindDoc="0" locked="0" layoutInCell="0" allowOverlap="1" wp14:anchorId="5EFBD952" wp14:editId="7ECCF541">
              <wp:simplePos x="0" y="0"/>
              <wp:positionH relativeFrom="column">
                <wp:posOffset>-91440</wp:posOffset>
              </wp:positionH>
              <wp:positionV relativeFrom="paragraph">
                <wp:posOffset>17780</wp:posOffset>
              </wp:positionV>
              <wp:extent cx="603504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DBF50A" id="Line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qw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hcr0xhUAqNTGhtzoUb2YtabfHFK6aona8ajw9WQgLEYkdyFh4Qzwb/svmgGG7L2OZTo2&#10;tguUUAB0jG6cbm7wo0cUNifpwzj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" o:allowincell="f"/>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5535" w14:textId="1A9934C7" w:rsidR="00C46EC1" w:rsidRDefault="008F7B64" w:rsidP="008F7B64">
    <w:pPr>
      <w:pStyle w:val="Footer"/>
      <w:jc w:val="center"/>
      <w:rPr>
        <w:rFonts w:ascii="Arial" w:hAnsi="Arial" w:cs="Arial"/>
        <w:color w:val="B4B4B4"/>
        <w:sz w:val="16"/>
      </w:rPr>
    </w:pPr>
    <w:bookmarkStart w:id="15" w:name="TITUS5FooterFirstPage"/>
    <w:r>
      <w:rPr>
        <w:rFonts w:ascii="Arial" w:hAnsi="Arial" w:cs="Arial"/>
        <w:color w:val="B4B4B4"/>
        <w:sz w:val="16"/>
      </w:rPr>
      <w:t>Classification: Internal Use</w:t>
    </w:r>
  </w:p>
  <w:bookmarkEnd w:id="15"/>
  <w:p w14:paraId="464B57BF" w14:textId="77777777" w:rsidR="00653B1C" w:rsidRDefault="00653B1C" w:rsidP="00653B1C">
    <w:pPr>
      <w:pStyle w:val="Footer"/>
      <w:jc w:val="center"/>
      <w:rPr>
        <w:rFonts w:ascii="Arial" w:hAnsi="Arial" w:cs="Arial"/>
        <w:color w:val="B4B4B4"/>
        <w:sz w:val="16"/>
      </w:rPr>
    </w:pPr>
  </w:p>
  <w:p w14:paraId="0D77206B" w14:textId="223C3119" w:rsidR="00C46EC1" w:rsidRDefault="00C46EC1">
    <w:pPr>
      <w:pStyle w:val="Footer"/>
    </w:pPr>
    <w:r>
      <w:rPr>
        <w:noProof/>
      </w:rPr>
      <mc:AlternateContent>
        <mc:Choice Requires="wps">
          <w:drawing>
            <wp:anchor distT="0" distB="0" distL="114300" distR="114300" simplePos="0" relativeHeight="251680768" behindDoc="0" locked="0" layoutInCell="0" allowOverlap="1" wp14:anchorId="2E235C80" wp14:editId="1DA053BF">
              <wp:simplePos x="0" y="0"/>
              <wp:positionH relativeFrom="column">
                <wp:posOffset>-91440</wp:posOffset>
              </wp:positionH>
              <wp:positionV relativeFrom="paragraph">
                <wp:posOffset>17780</wp:posOffset>
              </wp:positionV>
              <wp:extent cx="6035040" cy="0"/>
              <wp:effectExtent l="0" t="0" r="0" b="0"/>
              <wp:wrapNone/>
              <wp:docPr id="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4B83A5" id="Line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ux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XLIL&#10;sRMCAAApBAAADgAAAAAAAAAAAAAAAAAuAgAAZHJzL2Uyb0RvYy54bWxQSwECLQAUAAYACAAAACEA&#10;VuqFJNwAAAAHAQAADwAAAAAAAAAAAAAAAABtBAAAZHJzL2Rvd25yZXYueG1sUEsFBgAAAAAEAAQA&#10;8wAAAHYFAAAAAA==&#10;" o:allowincell="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7B41" w14:textId="135EED61" w:rsidR="00653B1C" w:rsidRDefault="008F7B64" w:rsidP="008F7B64">
    <w:pPr>
      <w:pStyle w:val="Footer"/>
      <w:jc w:val="center"/>
      <w:rPr>
        <w:rFonts w:ascii="Arial" w:hAnsi="Arial" w:cs="Arial"/>
        <w:color w:val="B4B4B4"/>
        <w:sz w:val="16"/>
      </w:rPr>
    </w:pPr>
    <w:bookmarkStart w:id="2" w:name="TITUS1FooterPrimary"/>
    <w:r>
      <w:rPr>
        <w:rFonts w:ascii="Arial" w:hAnsi="Arial" w:cs="Arial"/>
        <w:color w:val="B4B4B4"/>
        <w:sz w:val="16"/>
      </w:rPr>
      <w:t>Classification: Internal Use</w:t>
    </w:r>
  </w:p>
  <w:bookmarkEnd w:id="2"/>
  <w:p w14:paraId="5626E16E" w14:textId="78E80883" w:rsidR="001A5BDB" w:rsidRDefault="001A5BDB">
    <w:pPr>
      <w:pStyle w:val="Footer"/>
    </w:pPr>
    <w:r>
      <w:rPr>
        <w:noProof/>
      </w:rPr>
      <mc:AlternateContent>
        <mc:Choice Requires="wps">
          <w:drawing>
            <wp:anchor distT="0" distB="0" distL="114300" distR="114300" simplePos="0" relativeHeight="251682816" behindDoc="0" locked="0" layoutInCell="0" allowOverlap="1" wp14:anchorId="0914BD21" wp14:editId="7BA8495E">
              <wp:simplePos x="0" y="0"/>
              <wp:positionH relativeFrom="column">
                <wp:posOffset>-91440</wp:posOffset>
              </wp:positionH>
              <wp:positionV relativeFrom="paragraph">
                <wp:posOffset>17780</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11314" id="Line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X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" o:allowincell="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F0537" w14:textId="7166C011" w:rsidR="00653B1C" w:rsidRDefault="008F7B64" w:rsidP="008F7B64">
    <w:pPr>
      <w:pStyle w:val="Footer"/>
      <w:jc w:val="center"/>
      <w:rPr>
        <w:rFonts w:ascii="Arial" w:hAnsi="Arial" w:cs="Arial"/>
        <w:color w:val="B4B4B4"/>
        <w:sz w:val="16"/>
      </w:rPr>
    </w:pPr>
    <w:bookmarkStart w:id="3" w:name="TITUS1FooterFirstPage"/>
    <w:r>
      <w:rPr>
        <w:rFonts w:ascii="Arial" w:hAnsi="Arial" w:cs="Arial"/>
        <w:color w:val="B4B4B4"/>
        <w:sz w:val="16"/>
      </w:rPr>
      <w:t>Classification: Internal Use</w:t>
    </w:r>
  </w:p>
  <w:bookmarkEnd w:id="3"/>
  <w:p w14:paraId="6D82E0DC" w14:textId="4C191B09" w:rsidR="00653B1C" w:rsidRDefault="00653B1C">
    <w:pPr>
      <w:pStyle w:val="Footer"/>
    </w:pPr>
    <w:r>
      <w:rPr>
        <w:noProof/>
      </w:rPr>
      <mc:AlternateContent>
        <mc:Choice Requires="wps">
          <w:drawing>
            <wp:anchor distT="0" distB="0" distL="114300" distR="114300" simplePos="0" relativeHeight="251688960" behindDoc="0" locked="0" layoutInCell="0" allowOverlap="1" wp14:anchorId="50F94B89" wp14:editId="06D3AB1A">
              <wp:simplePos x="0" y="0"/>
              <wp:positionH relativeFrom="column">
                <wp:posOffset>-91440</wp:posOffset>
              </wp:positionH>
              <wp:positionV relativeFrom="paragraph">
                <wp:posOffset>17780</wp:posOffset>
              </wp:positionV>
              <wp:extent cx="603504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D65E3" id="Line 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4sZv&#10;khMCAAAoBAAADgAAAAAAAAAAAAAAAAAuAgAAZHJzL2Uyb0RvYy54bWxQSwECLQAUAAYACAAAACEA&#10;VuqFJNwAAAAHAQAADwAAAAAAAAAAAAAAAABtBAAAZHJzL2Rvd25yZXYueG1sUEsFBgAAAAAEAAQA&#10;8wAAAHYFAAAAAA==&#10;" o:allowincell="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3E8BB" w14:textId="1D3D72A4" w:rsidR="00653B1C" w:rsidRDefault="008F7B64" w:rsidP="008F7B64">
    <w:pPr>
      <w:pStyle w:val="Footer"/>
      <w:jc w:val="center"/>
      <w:rPr>
        <w:rFonts w:ascii="Arial" w:hAnsi="Arial" w:cs="Arial"/>
        <w:color w:val="B4B4B4"/>
        <w:sz w:val="16"/>
      </w:rPr>
    </w:pPr>
    <w:bookmarkStart w:id="4" w:name="TITUS2FooterEvenPages"/>
    <w:r>
      <w:rPr>
        <w:rFonts w:ascii="Arial" w:hAnsi="Arial" w:cs="Arial"/>
        <w:color w:val="B4B4B4"/>
        <w:sz w:val="16"/>
      </w:rPr>
      <w:t>Classification: Internal Use</w:t>
    </w:r>
  </w:p>
  <w:bookmarkEnd w:id="4"/>
  <w:p w14:paraId="681174FC" w14:textId="77777777" w:rsidR="00653B1C" w:rsidRDefault="00653B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ACF5C" w14:textId="197CD2BD" w:rsidR="00653B1C" w:rsidRDefault="008F7B64" w:rsidP="008F7B64">
    <w:pPr>
      <w:pStyle w:val="Footer"/>
      <w:jc w:val="center"/>
      <w:rPr>
        <w:rFonts w:ascii="Arial" w:hAnsi="Arial" w:cs="Arial"/>
        <w:color w:val="B4B4B4"/>
        <w:sz w:val="16"/>
      </w:rPr>
    </w:pPr>
    <w:bookmarkStart w:id="5" w:name="TITUS2FooterPrimary"/>
    <w:r>
      <w:rPr>
        <w:rFonts w:ascii="Arial" w:hAnsi="Arial" w:cs="Arial"/>
        <w:color w:val="B4B4B4"/>
        <w:sz w:val="16"/>
      </w:rPr>
      <w:t>Classification: Internal Use</w:t>
    </w:r>
  </w:p>
  <w:bookmarkEnd w:id="5"/>
  <w:p w14:paraId="7C6AAA2C" w14:textId="023F8194" w:rsidR="00653B1C" w:rsidRDefault="00653B1C">
    <w:pPr>
      <w:pStyle w:val="Footer"/>
    </w:pPr>
    <w:r>
      <w:rPr>
        <w:noProof/>
      </w:rPr>
      <mc:AlternateContent>
        <mc:Choice Requires="wps">
          <w:drawing>
            <wp:anchor distT="0" distB="0" distL="114300" distR="114300" simplePos="0" relativeHeight="251684864" behindDoc="0" locked="0" layoutInCell="0" allowOverlap="1" wp14:anchorId="230F5E03" wp14:editId="1F964E84">
              <wp:simplePos x="0" y="0"/>
              <wp:positionH relativeFrom="column">
                <wp:posOffset>-91440</wp:posOffset>
              </wp:positionH>
              <wp:positionV relativeFrom="paragraph">
                <wp:posOffset>17780</wp:posOffset>
              </wp:positionV>
              <wp:extent cx="603504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6A6075" id="Line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1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jQdT9IcTKO3s4QUt0Bjnf/EdYfCpMQSNEdictw4D9IBeoOEe5ReCymj&#10;2VKhvsTzyWgSA5yWgoXDAHN2v6ukRUcS2iV+oQ5A9gCz+qBYJGs5Yavr3BMhL3PASxX4IBWQc51d&#10;+uHHPJ2vZqtZPshH09UgT+t68HFd5YPpOvswqcd1VdXZzyAty4tWMMZVUHfrzSx/m/fXV3Lpqnt3&#10;3suQPLLHFEHs7R9FRy+DfZdG2Gl23tpQjWArtGMEX59O6Pc/1xH1+4EvfwE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ftiw&#10;9RMCAAAoBAAADgAAAAAAAAAAAAAAAAAuAgAAZHJzL2Uyb0RvYy54bWxQSwECLQAUAAYACAAAACEA&#10;VuqFJNwAAAAHAQAADwAAAAAAAAAAAAAAAABtBAAAZHJzL2Rvd25yZXYueG1sUEsFBgAAAAAEAAQA&#10;8wAAAHYFAAAAAA==&#10;" o:allowincell="f"/>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8FEB1" w14:textId="7E66E31F" w:rsidR="00653B1C" w:rsidRDefault="008F7B64" w:rsidP="008F7B64">
    <w:pPr>
      <w:pStyle w:val="Footer"/>
      <w:jc w:val="center"/>
      <w:rPr>
        <w:rFonts w:ascii="Arial" w:hAnsi="Arial" w:cs="Arial"/>
        <w:color w:val="B4B4B4"/>
        <w:sz w:val="16"/>
      </w:rPr>
    </w:pPr>
    <w:bookmarkStart w:id="6" w:name="TITUS2FooterFirstPage"/>
    <w:r>
      <w:rPr>
        <w:rFonts w:ascii="Arial" w:hAnsi="Arial" w:cs="Arial"/>
        <w:color w:val="B4B4B4"/>
        <w:sz w:val="16"/>
      </w:rPr>
      <w:t>Classification: Internal Use</w:t>
    </w:r>
  </w:p>
  <w:bookmarkEnd w:id="6"/>
  <w:p w14:paraId="38216C1B" w14:textId="00C1C4D6" w:rsidR="00653B1C" w:rsidRDefault="00653B1C">
    <w:pPr>
      <w:pStyle w:val="Footer"/>
    </w:pPr>
    <w:r>
      <w:rPr>
        <w:noProof/>
      </w:rPr>
      <mc:AlternateContent>
        <mc:Choice Requires="wps">
          <w:drawing>
            <wp:anchor distT="0" distB="0" distL="114300" distR="114300" simplePos="0" relativeHeight="251691008" behindDoc="0" locked="0" layoutInCell="0" allowOverlap="1" wp14:anchorId="753D0A6B" wp14:editId="41C59711">
              <wp:simplePos x="0" y="0"/>
              <wp:positionH relativeFrom="column">
                <wp:posOffset>-91440</wp:posOffset>
              </wp:positionH>
              <wp:positionV relativeFrom="paragraph">
                <wp:posOffset>17780</wp:posOffset>
              </wp:positionV>
              <wp:extent cx="6035040" cy="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2838B" id="Line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tM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SFyvTGFQCo1M6G3OhZvZitpl8dUrpqiTrwqPD1YiAsRiQPIWHhDPDv+4+aAYYcvY5lOje2&#10;C5RQAHSOblwGN/jZIwqbs/RpmuZ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" o:allowincell="f"/>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6D66D" w14:textId="7C94FEE5" w:rsidR="00653B1C" w:rsidRDefault="008F7B64" w:rsidP="008F7B64">
    <w:pPr>
      <w:pStyle w:val="Footer"/>
      <w:jc w:val="center"/>
      <w:rPr>
        <w:rFonts w:ascii="Arial" w:hAnsi="Arial" w:cs="Arial"/>
        <w:color w:val="B4B4B4"/>
        <w:sz w:val="16"/>
      </w:rPr>
    </w:pPr>
    <w:bookmarkStart w:id="7" w:name="TITUS3FooterEvenPages"/>
    <w:r>
      <w:rPr>
        <w:rFonts w:ascii="Arial" w:hAnsi="Arial" w:cs="Arial"/>
        <w:color w:val="B4B4B4"/>
        <w:sz w:val="16"/>
      </w:rPr>
      <w:t>Classification: Internal Use</w:t>
    </w:r>
  </w:p>
  <w:bookmarkEnd w:id="7"/>
  <w:p w14:paraId="7FB9AAC3" w14:textId="77777777" w:rsidR="00653B1C" w:rsidRDefault="00653B1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AD02" w14:textId="27CFC033" w:rsidR="00653B1C" w:rsidRDefault="008F7B64" w:rsidP="008F7B64">
    <w:pPr>
      <w:pStyle w:val="Footer"/>
      <w:jc w:val="center"/>
      <w:rPr>
        <w:rFonts w:ascii="Arial" w:hAnsi="Arial" w:cs="Arial"/>
        <w:color w:val="B4B4B4"/>
        <w:sz w:val="16"/>
      </w:rPr>
    </w:pPr>
    <w:bookmarkStart w:id="8" w:name="TITUS3FooterPrimary"/>
    <w:r>
      <w:rPr>
        <w:rFonts w:ascii="Arial" w:hAnsi="Arial" w:cs="Arial"/>
        <w:color w:val="B4B4B4"/>
        <w:sz w:val="16"/>
      </w:rPr>
      <w:t>Classification: Internal Use</w:t>
    </w:r>
  </w:p>
  <w:bookmarkEnd w:id="8"/>
  <w:p w14:paraId="1A492CD6" w14:textId="734EF995" w:rsidR="00653B1C" w:rsidRDefault="00653B1C">
    <w:pPr>
      <w:pStyle w:val="Footer"/>
    </w:pPr>
    <w:r>
      <w:rPr>
        <w:noProof/>
      </w:rPr>
      <mc:AlternateContent>
        <mc:Choice Requires="wps">
          <w:drawing>
            <wp:anchor distT="0" distB="0" distL="114300" distR="114300" simplePos="0" relativeHeight="251686912" behindDoc="0" locked="0" layoutInCell="0" allowOverlap="1" wp14:anchorId="0449CBB6" wp14:editId="1E18C0EA">
              <wp:simplePos x="0" y="0"/>
              <wp:positionH relativeFrom="column">
                <wp:posOffset>-91440</wp:posOffset>
              </wp:positionH>
              <wp:positionV relativeFrom="paragraph">
                <wp:posOffset>17780</wp:posOffset>
              </wp:positionV>
              <wp:extent cx="603504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5408A4" id="Line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WD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" o:allowincell="f"/>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D19AD" w14:textId="608EF3A2" w:rsidR="00653B1C" w:rsidRDefault="008F7B64" w:rsidP="008F7B64">
    <w:pPr>
      <w:pStyle w:val="Footer"/>
      <w:jc w:val="center"/>
      <w:rPr>
        <w:rFonts w:ascii="Arial" w:hAnsi="Arial" w:cs="Arial"/>
        <w:color w:val="B4B4B4"/>
        <w:sz w:val="16"/>
      </w:rPr>
    </w:pPr>
    <w:bookmarkStart w:id="9" w:name="TITUS3FooterFirstPage"/>
    <w:r>
      <w:rPr>
        <w:rFonts w:ascii="Arial" w:hAnsi="Arial" w:cs="Arial"/>
        <w:color w:val="B4B4B4"/>
        <w:sz w:val="16"/>
      </w:rPr>
      <w:t>Classification: Internal Use</w:t>
    </w:r>
  </w:p>
  <w:bookmarkEnd w:id="9"/>
  <w:p w14:paraId="14CE3F48" w14:textId="10D8F008" w:rsidR="00653B1C" w:rsidRDefault="00653B1C">
    <w:pPr>
      <w:pStyle w:val="Footer"/>
    </w:pPr>
    <w:r>
      <w:rPr>
        <w:noProof/>
      </w:rPr>
      <mc:AlternateContent>
        <mc:Choice Requires="wps">
          <w:drawing>
            <wp:anchor distT="0" distB="0" distL="114300" distR="114300" simplePos="0" relativeHeight="251693056" behindDoc="0" locked="0" layoutInCell="0" allowOverlap="1" wp14:anchorId="475E70E4" wp14:editId="0D1DBC77">
              <wp:simplePos x="0" y="0"/>
              <wp:positionH relativeFrom="column">
                <wp:posOffset>-91440</wp:posOffset>
              </wp:positionH>
              <wp:positionV relativeFrom="paragraph">
                <wp:posOffset>17780</wp:posOffset>
              </wp:positionV>
              <wp:extent cx="6035040" cy="0"/>
              <wp:effectExtent l="0" t="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D3B1DB" id="Line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d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" o:allowincell="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25C4F" w14:textId="77777777" w:rsidR="00703570" w:rsidRDefault="00703570">
      <w:r>
        <w:separator/>
      </w:r>
    </w:p>
  </w:footnote>
  <w:footnote w:type="continuationSeparator" w:id="0">
    <w:p w14:paraId="5FAAA8C1" w14:textId="77777777" w:rsidR="00703570" w:rsidRDefault="00703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5687" w14:textId="77777777" w:rsidR="00653B1C" w:rsidRDefault="00653B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D6C11"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3A577BBA"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49326736" w14:textId="77777777" w:rsidR="00C46EC1" w:rsidRPr="006113EC" w:rsidRDefault="00C46EC1">
    <w:pPr>
      <w:pStyle w:val="Header"/>
      <w:jc w:val="center"/>
      <w:rPr>
        <w:b/>
        <w:sz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4DAF7"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2EA0EA42"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6E47A61D" w14:textId="77777777" w:rsidR="00C46EC1" w:rsidRPr="006113EC" w:rsidRDefault="00C46EC1">
    <w:pPr>
      <w:pStyle w:val="Header"/>
      <w:jc w:val="center"/>
      <w:rPr>
        <w:b/>
        <w:sz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0298"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2D84451B"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465BE603" w14:textId="77777777" w:rsidR="00C46EC1" w:rsidRPr="006113EC" w:rsidRDefault="00C46EC1">
    <w:pPr>
      <w:pStyle w:val="Header"/>
      <w:jc w:val="center"/>
      <w:rPr>
        <w:b/>
        <w:sz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AE59B"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4A8720CF"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3D027333" w14:textId="77777777" w:rsidR="00C46EC1" w:rsidRPr="006113EC" w:rsidRDefault="00C46EC1">
    <w:pPr>
      <w:pStyle w:val="Header"/>
      <w:jc w:val="center"/>
      <w:rPr>
        <w:b/>
        <w:sz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E2A5"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4ED9B306"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10B5DA47" w14:textId="77777777" w:rsidR="00C46EC1" w:rsidRPr="006113EC" w:rsidRDefault="00C46EC1">
    <w:pPr>
      <w:pStyle w:val="Header"/>
      <w:jc w:val="center"/>
      <w:rPr>
        <w:b/>
        <w:sz w:val="2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538DE" w14:textId="77777777" w:rsidR="00C46EC1" w:rsidRDefault="00C46EC1">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54838EC3" w14:textId="77777777" w:rsidR="00C46EC1" w:rsidRPr="006113EC" w:rsidRDefault="00C46EC1">
    <w:pPr>
      <w:pStyle w:val="Header"/>
      <w:jc w:val="center"/>
      <w:rPr>
        <w:b/>
        <w:sz w:val="28"/>
      </w:rPr>
    </w:pPr>
    <w:r>
      <w:rPr>
        <w:b/>
        <w:sz w:val="28"/>
      </w:rPr>
      <w:t xml:space="preserve">AND CONFERENCE </w:t>
    </w:r>
    <w:r w:rsidRPr="006113EC">
      <w:rPr>
        <w:b/>
        <w:sz w:val="28"/>
      </w:rPr>
      <w:t>CENTER</w:t>
    </w:r>
  </w:p>
  <w:p w14:paraId="5608C12E" w14:textId="77777777" w:rsidR="00C46EC1" w:rsidRPr="006113EC" w:rsidRDefault="00C46EC1">
    <w:pPr>
      <w:pStyle w:val="Header"/>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1ADB" w14:textId="77777777" w:rsidR="001A5BDB" w:rsidRDefault="001A5BDB">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73271E72" w14:textId="77777777" w:rsidR="001A5BDB" w:rsidRPr="006113EC" w:rsidRDefault="001A5BDB">
    <w:pPr>
      <w:pStyle w:val="Header"/>
      <w:jc w:val="center"/>
      <w:rPr>
        <w:b/>
        <w:sz w:val="28"/>
      </w:rPr>
    </w:pPr>
    <w:r>
      <w:rPr>
        <w:b/>
        <w:sz w:val="28"/>
      </w:rPr>
      <w:t xml:space="preserve">AND CONFERENCE </w:t>
    </w:r>
    <w:r w:rsidRPr="006113EC">
      <w:rPr>
        <w:b/>
        <w:sz w:val="28"/>
      </w:rPr>
      <w:t>CENTER</w:t>
    </w:r>
  </w:p>
  <w:p w14:paraId="3EC7E1EB" w14:textId="77777777" w:rsidR="001A5BDB" w:rsidRPr="006113EC" w:rsidRDefault="001A5BDB">
    <w:pPr>
      <w:pStyle w:val="Header"/>
      <w:jc w:val="center"/>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8CC1" w14:textId="77777777" w:rsidR="00653B1C" w:rsidRDefault="00653B1C">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55757C56" w14:textId="77777777" w:rsidR="00653B1C" w:rsidRPr="006113EC" w:rsidRDefault="00653B1C">
    <w:pPr>
      <w:pStyle w:val="Header"/>
      <w:jc w:val="center"/>
      <w:rPr>
        <w:b/>
        <w:sz w:val="28"/>
      </w:rPr>
    </w:pPr>
    <w:r>
      <w:rPr>
        <w:b/>
        <w:sz w:val="28"/>
      </w:rPr>
      <w:t xml:space="preserve">AND CONFERENCE </w:t>
    </w:r>
    <w:r w:rsidRPr="006113EC">
      <w:rPr>
        <w:b/>
        <w:sz w:val="28"/>
      </w:rPr>
      <w:t>CENTER</w:t>
    </w:r>
  </w:p>
  <w:p w14:paraId="172FE03D" w14:textId="77777777" w:rsidR="00653B1C" w:rsidRPr="006113EC" w:rsidRDefault="00653B1C">
    <w:pPr>
      <w:pStyle w:val="Header"/>
      <w:jc w:val="center"/>
      <w:rPr>
        <w:b/>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E9EA" w14:textId="77777777" w:rsidR="00653B1C" w:rsidRDefault="00653B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1824" w14:textId="77777777" w:rsidR="00653B1C" w:rsidRDefault="00653B1C">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5B7FE203" w14:textId="77777777" w:rsidR="00653B1C" w:rsidRPr="006113EC" w:rsidRDefault="00653B1C">
    <w:pPr>
      <w:pStyle w:val="Header"/>
      <w:jc w:val="center"/>
      <w:rPr>
        <w:b/>
        <w:sz w:val="28"/>
      </w:rPr>
    </w:pPr>
    <w:r>
      <w:rPr>
        <w:b/>
        <w:sz w:val="28"/>
      </w:rPr>
      <w:t xml:space="preserve">AND CONFERENCE </w:t>
    </w:r>
    <w:r w:rsidRPr="006113EC">
      <w:rPr>
        <w:b/>
        <w:sz w:val="28"/>
      </w:rPr>
      <w:t>CENTER</w:t>
    </w:r>
  </w:p>
  <w:p w14:paraId="540E6B20" w14:textId="77777777" w:rsidR="00653B1C" w:rsidRPr="006113EC" w:rsidRDefault="00653B1C">
    <w:pPr>
      <w:pStyle w:val="Header"/>
      <w:jc w:val="center"/>
      <w:rPr>
        <w:b/>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2DECF" w14:textId="77777777" w:rsidR="00653B1C" w:rsidRDefault="00653B1C">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0C3A778E" w14:textId="77777777" w:rsidR="00653B1C" w:rsidRPr="006113EC" w:rsidRDefault="00653B1C">
    <w:pPr>
      <w:pStyle w:val="Header"/>
      <w:jc w:val="center"/>
      <w:rPr>
        <w:b/>
        <w:sz w:val="28"/>
      </w:rPr>
    </w:pPr>
    <w:r>
      <w:rPr>
        <w:b/>
        <w:sz w:val="28"/>
      </w:rPr>
      <w:t xml:space="preserve">AND CONFERENCE </w:t>
    </w:r>
    <w:r w:rsidRPr="006113EC">
      <w:rPr>
        <w:b/>
        <w:sz w:val="28"/>
      </w:rPr>
      <w:t>CENTER</w:t>
    </w:r>
  </w:p>
  <w:p w14:paraId="3A093996" w14:textId="77777777" w:rsidR="00653B1C" w:rsidRPr="006113EC" w:rsidRDefault="00653B1C">
    <w:pPr>
      <w:pStyle w:val="Header"/>
      <w:jc w:val="center"/>
      <w:rPr>
        <w:b/>
        <w:sz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127B5" w14:textId="77777777" w:rsidR="00653B1C" w:rsidRDefault="00653B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7DA4B" w14:textId="77777777" w:rsidR="00653B1C" w:rsidRDefault="00653B1C">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283E15C3" w14:textId="77777777" w:rsidR="00653B1C" w:rsidRPr="006113EC" w:rsidRDefault="00653B1C">
    <w:pPr>
      <w:pStyle w:val="Header"/>
      <w:jc w:val="center"/>
      <w:rPr>
        <w:b/>
        <w:sz w:val="28"/>
      </w:rPr>
    </w:pPr>
    <w:r>
      <w:rPr>
        <w:b/>
        <w:sz w:val="28"/>
      </w:rPr>
      <w:t xml:space="preserve">AND CONFERENCE </w:t>
    </w:r>
    <w:r w:rsidRPr="006113EC">
      <w:rPr>
        <w:b/>
        <w:sz w:val="28"/>
      </w:rPr>
      <w:t>CENTER</w:t>
    </w:r>
  </w:p>
  <w:p w14:paraId="70D59B40" w14:textId="77777777" w:rsidR="00653B1C" w:rsidRPr="006113EC" w:rsidRDefault="00653B1C">
    <w:pPr>
      <w:pStyle w:val="Header"/>
      <w:jc w:val="center"/>
      <w:rPr>
        <w:b/>
        <w:sz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949F" w14:textId="77777777" w:rsidR="00653B1C" w:rsidRDefault="00653B1C">
    <w:pPr>
      <w:pStyle w:val="Header"/>
      <w:jc w:val="center"/>
      <w:rPr>
        <w:b/>
        <w:sz w:val="28"/>
      </w:rPr>
    </w:pPr>
    <w:r w:rsidRPr="006113EC">
      <w:rPr>
        <w:b/>
        <w:sz w:val="28"/>
      </w:rPr>
      <w:t>ST. PAUL OF THE CROSS</w:t>
    </w:r>
    <w:r>
      <w:rPr>
        <w:b/>
        <w:sz w:val="28"/>
      </w:rPr>
      <w:t xml:space="preserve"> </w:t>
    </w:r>
    <w:r w:rsidRPr="006113EC">
      <w:rPr>
        <w:b/>
        <w:sz w:val="28"/>
      </w:rPr>
      <w:t xml:space="preserve">PASSIONIST RETREAT </w:t>
    </w:r>
  </w:p>
  <w:p w14:paraId="185C5AAD" w14:textId="77777777" w:rsidR="00653B1C" w:rsidRPr="006113EC" w:rsidRDefault="00653B1C">
    <w:pPr>
      <w:pStyle w:val="Header"/>
      <w:jc w:val="center"/>
      <w:rPr>
        <w:b/>
        <w:sz w:val="28"/>
      </w:rPr>
    </w:pPr>
    <w:r>
      <w:rPr>
        <w:b/>
        <w:sz w:val="28"/>
      </w:rPr>
      <w:t xml:space="preserve">AND CONFERENCE </w:t>
    </w:r>
    <w:r w:rsidRPr="006113EC">
      <w:rPr>
        <w:b/>
        <w:sz w:val="28"/>
      </w:rPr>
      <w:t>CENTER</w:t>
    </w:r>
  </w:p>
  <w:p w14:paraId="2A0F5A31" w14:textId="77777777" w:rsidR="00653B1C" w:rsidRPr="006113EC" w:rsidRDefault="00653B1C">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423B"/>
    <w:multiLevelType w:val="hybridMultilevel"/>
    <w:tmpl w:val="42E6FFC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nsid w:val="096B7630"/>
    <w:multiLevelType w:val="hybridMultilevel"/>
    <w:tmpl w:val="9E66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934BBF"/>
    <w:multiLevelType w:val="hybridMultilevel"/>
    <w:tmpl w:val="3DFE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A508D3"/>
    <w:multiLevelType w:val="singleLevel"/>
    <w:tmpl w:val="DDA0071E"/>
    <w:lvl w:ilvl="0">
      <w:start w:val="1"/>
      <w:numFmt w:val="upperRoman"/>
      <w:pStyle w:val="Heading3"/>
      <w:lvlText w:val="%1."/>
      <w:lvlJc w:val="left"/>
      <w:pPr>
        <w:tabs>
          <w:tab w:val="num" w:pos="810"/>
        </w:tabs>
        <w:ind w:left="810" w:hanging="720"/>
      </w:pPr>
      <w:rPr>
        <w:b/>
      </w:rPr>
    </w:lvl>
  </w:abstractNum>
  <w:abstractNum w:abstractNumId="5">
    <w:nsid w:val="26E02ACF"/>
    <w:multiLevelType w:val="hybridMultilevel"/>
    <w:tmpl w:val="6E84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10B6D"/>
    <w:multiLevelType w:val="hybridMultilevel"/>
    <w:tmpl w:val="EE6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F5166"/>
    <w:multiLevelType w:val="hybridMultilevel"/>
    <w:tmpl w:val="C6E6DEF0"/>
    <w:lvl w:ilvl="0" w:tplc="0409000F">
      <w:start w:val="1"/>
      <w:numFmt w:val="decimal"/>
      <w:lvlText w:val="%1."/>
      <w:lvlJc w:val="left"/>
      <w:pPr>
        <w:ind w:left="63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42364E"/>
    <w:multiLevelType w:val="hybridMultilevel"/>
    <w:tmpl w:val="0E008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54EE76EB"/>
    <w:multiLevelType w:val="hybridMultilevel"/>
    <w:tmpl w:val="BF12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BC5438"/>
    <w:multiLevelType w:val="hybridMultilevel"/>
    <w:tmpl w:val="0BFC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649EF"/>
    <w:multiLevelType w:val="hybridMultilevel"/>
    <w:tmpl w:val="44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C48E1"/>
    <w:multiLevelType w:val="hybridMultilevel"/>
    <w:tmpl w:val="8A46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349DF"/>
    <w:multiLevelType w:val="hybridMultilevel"/>
    <w:tmpl w:val="58B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930AFB"/>
    <w:multiLevelType w:val="hybridMultilevel"/>
    <w:tmpl w:val="1D3E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5"/>
  </w:num>
  <w:num w:numId="5">
    <w:abstractNumId w:val="10"/>
  </w:num>
  <w:num w:numId="6">
    <w:abstractNumId w:val="12"/>
  </w:num>
  <w:num w:numId="7">
    <w:abstractNumId w:val="0"/>
  </w:num>
  <w:num w:numId="8">
    <w:abstractNumId w:val="16"/>
  </w:num>
  <w:num w:numId="9">
    <w:abstractNumId w:val="5"/>
  </w:num>
  <w:num w:numId="10">
    <w:abstractNumId w:val="1"/>
  </w:num>
  <w:num w:numId="11">
    <w:abstractNumId w:val="14"/>
  </w:num>
  <w:num w:numId="12">
    <w:abstractNumId w:val="8"/>
  </w:num>
  <w:num w:numId="13">
    <w:abstractNumId w:val="6"/>
  </w:num>
  <w:num w:numId="14">
    <w:abstractNumId w:val="17"/>
  </w:num>
  <w:num w:numId="15">
    <w:abstractNumId w:val="2"/>
  </w:num>
  <w:num w:numId="16">
    <w:abstractNumId w:val="3"/>
  </w:num>
  <w:num w:numId="17">
    <w:abstractNumId w:val="11"/>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E1"/>
    <w:rsid w:val="00003957"/>
    <w:rsid w:val="00007592"/>
    <w:rsid w:val="0001004C"/>
    <w:rsid w:val="000122BF"/>
    <w:rsid w:val="00013641"/>
    <w:rsid w:val="00016273"/>
    <w:rsid w:val="000208CA"/>
    <w:rsid w:val="0002512F"/>
    <w:rsid w:val="00026756"/>
    <w:rsid w:val="00026B83"/>
    <w:rsid w:val="00026D52"/>
    <w:rsid w:val="0003183D"/>
    <w:rsid w:val="0003204E"/>
    <w:rsid w:val="000333AD"/>
    <w:rsid w:val="0003635B"/>
    <w:rsid w:val="0003681A"/>
    <w:rsid w:val="00041468"/>
    <w:rsid w:val="00045A3F"/>
    <w:rsid w:val="00045BB4"/>
    <w:rsid w:val="000461F3"/>
    <w:rsid w:val="00047B99"/>
    <w:rsid w:val="00050D8D"/>
    <w:rsid w:val="0005315B"/>
    <w:rsid w:val="00056C7C"/>
    <w:rsid w:val="000579B4"/>
    <w:rsid w:val="0006047A"/>
    <w:rsid w:val="0006289D"/>
    <w:rsid w:val="00063D84"/>
    <w:rsid w:val="00066176"/>
    <w:rsid w:val="00071E50"/>
    <w:rsid w:val="0007237B"/>
    <w:rsid w:val="0007337D"/>
    <w:rsid w:val="000744CF"/>
    <w:rsid w:val="00074EF7"/>
    <w:rsid w:val="00077845"/>
    <w:rsid w:val="000806F1"/>
    <w:rsid w:val="00085596"/>
    <w:rsid w:val="00096861"/>
    <w:rsid w:val="000A1260"/>
    <w:rsid w:val="000A219B"/>
    <w:rsid w:val="000A46F6"/>
    <w:rsid w:val="000A7156"/>
    <w:rsid w:val="000B0839"/>
    <w:rsid w:val="000B1395"/>
    <w:rsid w:val="000B1DE2"/>
    <w:rsid w:val="000B32A5"/>
    <w:rsid w:val="000C080A"/>
    <w:rsid w:val="000C19D5"/>
    <w:rsid w:val="000C344D"/>
    <w:rsid w:val="000C695C"/>
    <w:rsid w:val="000D12B5"/>
    <w:rsid w:val="000E086E"/>
    <w:rsid w:val="000F25E5"/>
    <w:rsid w:val="000F4725"/>
    <w:rsid w:val="000F581E"/>
    <w:rsid w:val="000F5D26"/>
    <w:rsid w:val="001022DB"/>
    <w:rsid w:val="00102A9C"/>
    <w:rsid w:val="00104D39"/>
    <w:rsid w:val="00106681"/>
    <w:rsid w:val="001070B2"/>
    <w:rsid w:val="00107C22"/>
    <w:rsid w:val="00110270"/>
    <w:rsid w:val="0011211C"/>
    <w:rsid w:val="00117594"/>
    <w:rsid w:val="00117ABF"/>
    <w:rsid w:val="001214C2"/>
    <w:rsid w:val="00123446"/>
    <w:rsid w:val="00127173"/>
    <w:rsid w:val="00130B48"/>
    <w:rsid w:val="00131132"/>
    <w:rsid w:val="00131204"/>
    <w:rsid w:val="0013336A"/>
    <w:rsid w:val="001336EC"/>
    <w:rsid w:val="001351C6"/>
    <w:rsid w:val="00135EE9"/>
    <w:rsid w:val="00137368"/>
    <w:rsid w:val="001458E4"/>
    <w:rsid w:val="00147BEF"/>
    <w:rsid w:val="001501EC"/>
    <w:rsid w:val="00150D99"/>
    <w:rsid w:val="00151F1D"/>
    <w:rsid w:val="00155136"/>
    <w:rsid w:val="00157490"/>
    <w:rsid w:val="00157B78"/>
    <w:rsid w:val="00160AE4"/>
    <w:rsid w:val="00163498"/>
    <w:rsid w:val="0017035B"/>
    <w:rsid w:val="00171065"/>
    <w:rsid w:val="00172B3C"/>
    <w:rsid w:val="00176DC9"/>
    <w:rsid w:val="00176FFA"/>
    <w:rsid w:val="00182352"/>
    <w:rsid w:val="00182DD1"/>
    <w:rsid w:val="00184126"/>
    <w:rsid w:val="00184878"/>
    <w:rsid w:val="00190E92"/>
    <w:rsid w:val="00197A76"/>
    <w:rsid w:val="001A1AD9"/>
    <w:rsid w:val="001A3B36"/>
    <w:rsid w:val="001A5BDB"/>
    <w:rsid w:val="001A7057"/>
    <w:rsid w:val="001B28FC"/>
    <w:rsid w:val="001B39B1"/>
    <w:rsid w:val="001B79DE"/>
    <w:rsid w:val="001C2956"/>
    <w:rsid w:val="001C433B"/>
    <w:rsid w:val="001C4BD0"/>
    <w:rsid w:val="001C7CBA"/>
    <w:rsid w:val="001D3363"/>
    <w:rsid w:val="001E2296"/>
    <w:rsid w:val="001E44F4"/>
    <w:rsid w:val="001E4957"/>
    <w:rsid w:val="001E74F1"/>
    <w:rsid w:val="001F5BE8"/>
    <w:rsid w:val="00200CA8"/>
    <w:rsid w:val="00203C6D"/>
    <w:rsid w:val="002045B2"/>
    <w:rsid w:val="00204E81"/>
    <w:rsid w:val="00205E8D"/>
    <w:rsid w:val="00211620"/>
    <w:rsid w:val="002136B2"/>
    <w:rsid w:val="0022124C"/>
    <w:rsid w:val="00222C2E"/>
    <w:rsid w:val="00222F4E"/>
    <w:rsid w:val="0022579F"/>
    <w:rsid w:val="00231E20"/>
    <w:rsid w:val="002327DD"/>
    <w:rsid w:val="002358EE"/>
    <w:rsid w:val="00236205"/>
    <w:rsid w:val="00237B8F"/>
    <w:rsid w:val="0024069E"/>
    <w:rsid w:val="00243E11"/>
    <w:rsid w:val="00253927"/>
    <w:rsid w:val="002544FC"/>
    <w:rsid w:val="002552AB"/>
    <w:rsid w:val="002560D9"/>
    <w:rsid w:val="002579CC"/>
    <w:rsid w:val="00261176"/>
    <w:rsid w:val="00261A19"/>
    <w:rsid w:val="00262A0E"/>
    <w:rsid w:val="00264BAA"/>
    <w:rsid w:val="00265AF2"/>
    <w:rsid w:val="00265C2C"/>
    <w:rsid w:val="00272DF2"/>
    <w:rsid w:val="00273F10"/>
    <w:rsid w:val="0027470B"/>
    <w:rsid w:val="00275796"/>
    <w:rsid w:val="00280391"/>
    <w:rsid w:val="002804CE"/>
    <w:rsid w:val="00282B66"/>
    <w:rsid w:val="0028399C"/>
    <w:rsid w:val="00287348"/>
    <w:rsid w:val="002875FC"/>
    <w:rsid w:val="00293B8B"/>
    <w:rsid w:val="00294171"/>
    <w:rsid w:val="00294817"/>
    <w:rsid w:val="002A46D6"/>
    <w:rsid w:val="002A76C7"/>
    <w:rsid w:val="002B12EF"/>
    <w:rsid w:val="002B462C"/>
    <w:rsid w:val="002B4A93"/>
    <w:rsid w:val="002B5AE2"/>
    <w:rsid w:val="002C73C5"/>
    <w:rsid w:val="002D0198"/>
    <w:rsid w:val="002D1C81"/>
    <w:rsid w:val="002D5810"/>
    <w:rsid w:val="002D7F31"/>
    <w:rsid w:val="002F2032"/>
    <w:rsid w:val="002F3B47"/>
    <w:rsid w:val="002F4635"/>
    <w:rsid w:val="002F7934"/>
    <w:rsid w:val="0030175D"/>
    <w:rsid w:val="00301AAD"/>
    <w:rsid w:val="00302843"/>
    <w:rsid w:val="00305EF7"/>
    <w:rsid w:val="003302CD"/>
    <w:rsid w:val="00330F20"/>
    <w:rsid w:val="00331346"/>
    <w:rsid w:val="0033306B"/>
    <w:rsid w:val="00335F63"/>
    <w:rsid w:val="00341D4C"/>
    <w:rsid w:val="00342FBC"/>
    <w:rsid w:val="00343251"/>
    <w:rsid w:val="0034494F"/>
    <w:rsid w:val="003454AC"/>
    <w:rsid w:val="00346365"/>
    <w:rsid w:val="00350962"/>
    <w:rsid w:val="00352873"/>
    <w:rsid w:val="0035528A"/>
    <w:rsid w:val="00356E6C"/>
    <w:rsid w:val="003641EC"/>
    <w:rsid w:val="00370208"/>
    <w:rsid w:val="00371920"/>
    <w:rsid w:val="003741D3"/>
    <w:rsid w:val="00374B68"/>
    <w:rsid w:val="00374FC6"/>
    <w:rsid w:val="003755CC"/>
    <w:rsid w:val="003804EF"/>
    <w:rsid w:val="003838A5"/>
    <w:rsid w:val="00386726"/>
    <w:rsid w:val="003923B6"/>
    <w:rsid w:val="0039406C"/>
    <w:rsid w:val="00394F1A"/>
    <w:rsid w:val="003A11F2"/>
    <w:rsid w:val="003A3C7E"/>
    <w:rsid w:val="003A4E3E"/>
    <w:rsid w:val="003A63B6"/>
    <w:rsid w:val="003A7375"/>
    <w:rsid w:val="003C034F"/>
    <w:rsid w:val="003C2402"/>
    <w:rsid w:val="003C255B"/>
    <w:rsid w:val="003C27E0"/>
    <w:rsid w:val="003C2C2E"/>
    <w:rsid w:val="003D1F9E"/>
    <w:rsid w:val="003D394B"/>
    <w:rsid w:val="003D7197"/>
    <w:rsid w:val="003D723B"/>
    <w:rsid w:val="003F00D4"/>
    <w:rsid w:val="003F06EE"/>
    <w:rsid w:val="003F13AF"/>
    <w:rsid w:val="003F4CD3"/>
    <w:rsid w:val="00400A76"/>
    <w:rsid w:val="00401617"/>
    <w:rsid w:val="004054F9"/>
    <w:rsid w:val="004061F5"/>
    <w:rsid w:val="00414578"/>
    <w:rsid w:val="004150C4"/>
    <w:rsid w:val="0042098A"/>
    <w:rsid w:val="00423E7C"/>
    <w:rsid w:val="00423FB5"/>
    <w:rsid w:val="00423FED"/>
    <w:rsid w:val="0042424E"/>
    <w:rsid w:val="00427946"/>
    <w:rsid w:val="00427D5D"/>
    <w:rsid w:val="004347A8"/>
    <w:rsid w:val="00435DD9"/>
    <w:rsid w:val="004360F7"/>
    <w:rsid w:val="00437AA1"/>
    <w:rsid w:val="00440C3D"/>
    <w:rsid w:val="00445F1B"/>
    <w:rsid w:val="00450455"/>
    <w:rsid w:val="00450F87"/>
    <w:rsid w:val="00453AA8"/>
    <w:rsid w:val="004608E7"/>
    <w:rsid w:val="00460F55"/>
    <w:rsid w:val="00472D38"/>
    <w:rsid w:val="00474620"/>
    <w:rsid w:val="00476FF2"/>
    <w:rsid w:val="00483629"/>
    <w:rsid w:val="00486A24"/>
    <w:rsid w:val="00490E30"/>
    <w:rsid w:val="00492E92"/>
    <w:rsid w:val="00495178"/>
    <w:rsid w:val="004A0705"/>
    <w:rsid w:val="004A35AE"/>
    <w:rsid w:val="004B2460"/>
    <w:rsid w:val="004B6B2D"/>
    <w:rsid w:val="004B74CF"/>
    <w:rsid w:val="004B78A5"/>
    <w:rsid w:val="004C061B"/>
    <w:rsid w:val="004D026A"/>
    <w:rsid w:val="004D10E8"/>
    <w:rsid w:val="004D2394"/>
    <w:rsid w:val="004D267A"/>
    <w:rsid w:val="004D6FB5"/>
    <w:rsid w:val="004D7F4F"/>
    <w:rsid w:val="004E0F05"/>
    <w:rsid w:val="004E12A0"/>
    <w:rsid w:val="004E661E"/>
    <w:rsid w:val="004E7736"/>
    <w:rsid w:val="004F32C4"/>
    <w:rsid w:val="004F4E5A"/>
    <w:rsid w:val="004F52A8"/>
    <w:rsid w:val="004F542B"/>
    <w:rsid w:val="0050193C"/>
    <w:rsid w:val="005044D0"/>
    <w:rsid w:val="00511864"/>
    <w:rsid w:val="005174CC"/>
    <w:rsid w:val="00531D2F"/>
    <w:rsid w:val="00535106"/>
    <w:rsid w:val="0053584D"/>
    <w:rsid w:val="00542208"/>
    <w:rsid w:val="00552687"/>
    <w:rsid w:val="0055343F"/>
    <w:rsid w:val="00563907"/>
    <w:rsid w:val="00564631"/>
    <w:rsid w:val="00567228"/>
    <w:rsid w:val="00567365"/>
    <w:rsid w:val="00567A30"/>
    <w:rsid w:val="00570FD0"/>
    <w:rsid w:val="00580845"/>
    <w:rsid w:val="00582097"/>
    <w:rsid w:val="00585F18"/>
    <w:rsid w:val="00590B8C"/>
    <w:rsid w:val="005912A7"/>
    <w:rsid w:val="0059143D"/>
    <w:rsid w:val="00595143"/>
    <w:rsid w:val="005A0A66"/>
    <w:rsid w:val="005A2C01"/>
    <w:rsid w:val="005A5F84"/>
    <w:rsid w:val="005B32EE"/>
    <w:rsid w:val="005B3CF1"/>
    <w:rsid w:val="005B5B67"/>
    <w:rsid w:val="005B62A1"/>
    <w:rsid w:val="005B7C26"/>
    <w:rsid w:val="005C2470"/>
    <w:rsid w:val="005C66B3"/>
    <w:rsid w:val="005D0710"/>
    <w:rsid w:val="005D0D79"/>
    <w:rsid w:val="005D0EFA"/>
    <w:rsid w:val="005D4E27"/>
    <w:rsid w:val="005D4F66"/>
    <w:rsid w:val="005D6807"/>
    <w:rsid w:val="005E58C7"/>
    <w:rsid w:val="005F02FF"/>
    <w:rsid w:val="005F08BB"/>
    <w:rsid w:val="005F131B"/>
    <w:rsid w:val="005F5DC2"/>
    <w:rsid w:val="005F6AA8"/>
    <w:rsid w:val="005F7B3F"/>
    <w:rsid w:val="00600E7C"/>
    <w:rsid w:val="00603CA2"/>
    <w:rsid w:val="006113EC"/>
    <w:rsid w:val="00611415"/>
    <w:rsid w:val="006146D2"/>
    <w:rsid w:val="006205E4"/>
    <w:rsid w:val="00621BC5"/>
    <w:rsid w:val="00621D09"/>
    <w:rsid w:val="00633372"/>
    <w:rsid w:val="00641ABC"/>
    <w:rsid w:val="006421C9"/>
    <w:rsid w:val="0064229F"/>
    <w:rsid w:val="00642356"/>
    <w:rsid w:val="006439B7"/>
    <w:rsid w:val="006535B7"/>
    <w:rsid w:val="00653B1C"/>
    <w:rsid w:val="00655467"/>
    <w:rsid w:val="006571F7"/>
    <w:rsid w:val="00661D66"/>
    <w:rsid w:val="006623E8"/>
    <w:rsid w:val="00664746"/>
    <w:rsid w:val="00667010"/>
    <w:rsid w:val="006725F7"/>
    <w:rsid w:val="00672BB1"/>
    <w:rsid w:val="0067576F"/>
    <w:rsid w:val="0067693B"/>
    <w:rsid w:val="00684F97"/>
    <w:rsid w:val="00686BB8"/>
    <w:rsid w:val="00687C45"/>
    <w:rsid w:val="00687F36"/>
    <w:rsid w:val="006919BA"/>
    <w:rsid w:val="00691B71"/>
    <w:rsid w:val="006924C1"/>
    <w:rsid w:val="00694BC9"/>
    <w:rsid w:val="006A206B"/>
    <w:rsid w:val="006A3714"/>
    <w:rsid w:val="006A6DDE"/>
    <w:rsid w:val="006C2CF4"/>
    <w:rsid w:val="006C42A7"/>
    <w:rsid w:val="006D19A3"/>
    <w:rsid w:val="006D2B7E"/>
    <w:rsid w:val="006D2CE1"/>
    <w:rsid w:val="006D7B50"/>
    <w:rsid w:val="006E1BC3"/>
    <w:rsid w:val="006F365D"/>
    <w:rsid w:val="006F624F"/>
    <w:rsid w:val="007025CC"/>
    <w:rsid w:val="00703570"/>
    <w:rsid w:val="00710207"/>
    <w:rsid w:val="00711D3A"/>
    <w:rsid w:val="00713071"/>
    <w:rsid w:val="00721AEE"/>
    <w:rsid w:val="00723B80"/>
    <w:rsid w:val="00727051"/>
    <w:rsid w:val="00732AC2"/>
    <w:rsid w:val="00732D9F"/>
    <w:rsid w:val="00733E16"/>
    <w:rsid w:val="00736FD5"/>
    <w:rsid w:val="00750123"/>
    <w:rsid w:val="007507FF"/>
    <w:rsid w:val="00751FA5"/>
    <w:rsid w:val="00756387"/>
    <w:rsid w:val="00763108"/>
    <w:rsid w:val="007650F1"/>
    <w:rsid w:val="007711F1"/>
    <w:rsid w:val="007747B2"/>
    <w:rsid w:val="007808EF"/>
    <w:rsid w:val="00782750"/>
    <w:rsid w:val="00783BF8"/>
    <w:rsid w:val="00783F28"/>
    <w:rsid w:val="007853E0"/>
    <w:rsid w:val="00790290"/>
    <w:rsid w:val="007909D5"/>
    <w:rsid w:val="007917F2"/>
    <w:rsid w:val="00793152"/>
    <w:rsid w:val="00793928"/>
    <w:rsid w:val="00795970"/>
    <w:rsid w:val="00797036"/>
    <w:rsid w:val="007B09B9"/>
    <w:rsid w:val="007B3616"/>
    <w:rsid w:val="007B4B53"/>
    <w:rsid w:val="007B4EAF"/>
    <w:rsid w:val="007C52A7"/>
    <w:rsid w:val="007C5827"/>
    <w:rsid w:val="007C75DE"/>
    <w:rsid w:val="007D10CF"/>
    <w:rsid w:val="007D4280"/>
    <w:rsid w:val="007D5F7C"/>
    <w:rsid w:val="007E0F9A"/>
    <w:rsid w:val="007E200D"/>
    <w:rsid w:val="007F5C6C"/>
    <w:rsid w:val="007F6D0D"/>
    <w:rsid w:val="0080205A"/>
    <w:rsid w:val="00804E5C"/>
    <w:rsid w:val="00806910"/>
    <w:rsid w:val="00807FE7"/>
    <w:rsid w:val="00811064"/>
    <w:rsid w:val="008233BF"/>
    <w:rsid w:val="00823D57"/>
    <w:rsid w:val="00825209"/>
    <w:rsid w:val="008305FF"/>
    <w:rsid w:val="008316AC"/>
    <w:rsid w:val="00831956"/>
    <w:rsid w:val="0083204F"/>
    <w:rsid w:val="008323C1"/>
    <w:rsid w:val="00834769"/>
    <w:rsid w:val="008378CE"/>
    <w:rsid w:val="00843BFE"/>
    <w:rsid w:val="0084435C"/>
    <w:rsid w:val="00845501"/>
    <w:rsid w:val="008462C6"/>
    <w:rsid w:val="00846332"/>
    <w:rsid w:val="00850A34"/>
    <w:rsid w:val="008526F6"/>
    <w:rsid w:val="008537B3"/>
    <w:rsid w:val="00855CED"/>
    <w:rsid w:val="00861A1C"/>
    <w:rsid w:val="008625D5"/>
    <w:rsid w:val="00863AB7"/>
    <w:rsid w:val="008643CC"/>
    <w:rsid w:val="008647E3"/>
    <w:rsid w:val="00865C3D"/>
    <w:rsid w:val="00866C01"/>
    <w:rsid w:val="0087032B"/>
    <w:rsid w:val="008717D4"/>
    <w:rsid w:val="00872546"/>
    <w:rsid w:val="00874576"/>
    <w:rsid w:val="00876BB7"/>
    <w:rsid w:val="00876FF9"/>
    <w:rsid w:val="008850EB"/>
    <w:rsid w:val="008873D2"/>
    <w:rsid w:val="00897AC9"/>
    <w:rsid w:val="008A19DA"/>
    <w:rsid w:val="008A4093"/>
    <w:rsid w:val="008B0E51"/>
    <w:rsid w:val="008B1C25"/>
    <w:rsid w:val="008B2A6D"/>
    <w:rsid w:val="008B54CA"/>
    <w:rsid w:val="008B6260"/>
    <w:rsid w:val="008B6670"/>
    <w:rsid w:val="008B7A29"/>
    <w:rsid w:val="008C4337"/>
    <w:rsid w:val="008C440A"/>
    <w:rsid w:val="008C6E90"/>
    <w:rsid w:val="008D70B4"/>
    <w:rsid w:val="008E6B0F"/>
    <w:rsid w:val="008E77D8"/>
    <w:rsid w:val="008F02E0"/>
    <w:rsid w:val="008F0D90"/>
    <w:rsid w:val="008F6C94"/>
    <w:rsid w:val="008F6CE0"/>
    <w:rsid w:val="008F7B64"/>
    <w:rsid w:val="00900830"/>
    <w:rsid w:val="00902749"/>
    <w:rsid w:val="00910A18"/>
    <w:rsid w:val="009130E2"/>
    <w:rsid w:val="00930DB0"/>
    <w:rsid w:val="00934EDE"/>
    <w:rsid w:val="00934F57"/>
    <w:rsid w:val="00941A78"/>
    <w:rsid w:val="009453B0"/>
    <w:rsid w:val="00945DBC"/>
    <w:rsid w:val="009461E2"/>
    <w:rsid w:val="00953B79"/>
    <w:rsid w:val="00956928"/>
    <w:rsid w:val="009602E1"/>
    <w:rsid w:val="00961DC6"/>
    <w:rsid w:val="0096493C"/>
    <w:rsid w:val="00965859"/>
    <w:rsid w:val="00966CAC"/>
    <w:rsid w:val="00967D47"/>
    <w:rsid w:val="00976BDB"/>
    <w:rsid w:val="00977C9E"/>
    <w:rsid w:val="0098214A"/>
    <w:rsid w:val="00984027"/>
    <w:rsid w:val="00985490"/>
    <w:rsid w:val="00986510"/>
    <w:rsid w:val="00994CC6"/>
    <w:rsid w:val="00997C1C"/>
    <w:rsid w:val="009A0EAC"/>
    <w:rsid w:val="009A290F"/>
    <w:rsid w:val="009B1B4C"/>
    <w:rsid w:val="009B6C5B"/>
    <w:rsid w:val="009C54FD"/>
    <w:rsid w:val="009D2DEB"/>
    <w:rsid w:val="009D4977"/>
    <w:rsid w:val="009D53A7"/>
    <w:rsid w:val="009E0661"/>
    <w:rsid w:val="009E06DB"/>
    <w:rsid w:val="009E1574"/>
    <w:rsid w:val="009E203C"/>
    <w:rsid w:val="009F037B"/>
    <w:rsid w:val="009F2DC5"/>
    <w:rsid w:val="009F43C4"/>
    <w:rsid w:val="009F5DAC"/>
    <w:rsid w:val="009F6BA6"/>
    <w:rsid w:val="009F74EF"/>
    <w:rsid w:val="00A04858"/>
    <w:rsid w:val="00A04AC8"/>
    <w:rsid w:val="00A05E4A"/>
    <w:rsid w:val="00A14E41"/>
    <w:rsid w:val="00A160E0"/>
    <w:rsid w:val="00A16DFC"/>
    <w:rsid w:val="00A22813"/>
    <w:rsid w:val="00A24433"/>
    <w:rsid w:val="00A25135"/>
    <w:rsid w:val="00A268B4"/>
    <w:rsid w:val="00A3000F"/>
    <w:rsid w:val="00A31432"/>
    <w:rsid w:val="00A31806"/>
    <w:rsid w:val="00A326F5"/>
    <w:rsid w:val="00A337F0"/>
    <w:rsid w:val="00A342B1"/>
    <w:rsid w:val="00A3681D"/>
    <w:rsid w:val="00A36AB8"/>
    <w:rsid w:val="00A438F9"/>
    <w:rsid w:val="00A4400B"/>
    <w:rsid w:val="00A45C6D"/>
    <w:rsid w:val="00A54EA0"/>
    <w:rsid w:val="00A55566"/>
    <w:rsid w:val="00A6186A"/>
    <w:rsid w:val="00A61DCB"/>
    <w:rsid w:val="00A62E13"/>
    <w:rsid w:val="00A67E32"/>
    <w:rsid w:val="00A71B5B"/>
    <w:rsid w:val="00A73C9A"/>
    <w:rsid w:val="00A7458B"/>
    <w:rsid w:val="00A75D81"/>
    <w:rsid w:val="00A77038"/>
    <w:rsid w:val="00A813FF"/>
    <w:rsid w:val="00A81B43"/>
    <w:rsid w:val="00A8241A"/>
    <w:rsid w:val="00A851FC"/>
    <w:rsid w:val="00A85BC7"/>
    <w:rsid w:val="00AA0A36"/>
    <w:rsid w:val="00AA31A3"/>
    <w:rsid w:val="00AA4769"/>
    <w:rsid w:val="00AB1C86"/>
    <w:rsid w:val="00AB24F6"/>
    <w:rsid w:val="00AB2535"/>
    <w:rsid w:val="00AB336D"/>
    <w:rsid w:val="00AC15EE"/>
    <w:rsid w:val="00AC2070"/>
    <w:rsid w:val="00AC4489"/>
    <w:rsid w:val="00AC5CD4"/>
    <w:rsid w:val="00AC6F86"/>
    <w:rsid w:val="00AC756B"/>
    <w:rsid w:val="00AC75FA"/>
    <w:rsid w:val="00AC7621"/>
    <w:rsid w:val="00AD17F4"/>
    <w:rsid w:val="00AD180D"/>
    <w:rsid w:val="00AD463E"/>
    <w:rsid w:val="00AE66EC"/>
    <w:rsid w:val="00AF2EFA"/>
    <w:rsid w:val="00B01EF5"/>
    <w:rsid w:val="00B03C1C"/>
    <w:rsid w:val="00B0512C"/>
    <w:rsid w:val="00B05171"/>
    <w:rsid w:val="00B05611"/>
    <w:rsid w:val="00B05C64"/>
    <w:rsid w:val="00B105C6"/>
    <w:rsid w:val="00B158FB"/>
    <w:rsid w:val="00B25DCC"/>
    <w:rsid w:val="00B26EFA"/>
    <w:rsid w:val="00B27B51"/>
    <w:rsid w:val="00B31242"/>
    <w:rsid w:val="00B316C0"/>
    <w:rsid w:val="00B35373"/>
    <w:rsid w:val="00B4361C"/>
    <w:rsid w:val="00B47693"/>
    <w:rsid w:val="00B55FA7"/>
    <w:rsid w:val="00B576E5"/>
    <w:rsid w:val="00B63347"/>
    <w:rsid w:val="00B636D5"/>
    <w:rsid w:val="00B63DCB"/>
    <w:rsid w:val="00B74605"/>
    <w:rsid w:val="00B77173"/>
    <w:rsid w:val="00B81F6C"/>
    <w:rsid w:val="00B85DC3"/>
    <w:rsid w:val="00B90944"/>
    <w:rsid w:val="00B91FC5"/>
    <w:rsid w:val="00B966DF"/>
    <w:rsid w:val="00B96DE3"/>
    <w:rsid w:val="00BA0E08"/>
    <w:rsid w:val="00BA3E86"/>
    <w:rsid w:val="00BA68C3"/>
    <w:rsid w:val="00BC13AC"/>
    <w:rsid w:val="00BE2566"/>
    <w:rsid w:val="00BE7B87"/>
    <w:rsid w:val="00BF2C68"/>
    <w:rsid w:val="00BF2E89"/>
    <w:rsid w:val="00BF6778"/>
    <w:rsid w:val="00BF6AA3"/>
    <w:rsid w:val="00BF7390"/>
    <w:rsid w:val="00C006C5"/>
    <w:rsid w:val="00C1022A"/>
    <w:rsid w:val="00C23B7A"/>
    <w:rsid w:val="00C24A0B"/>
    <w:rsid w:val="00C24B21"/>
    <w:rsid w:val="00C24C8F"/>
    <w:rsid w:val="00C2548E"/>
    <w:rsid w:val="00C3221F"/>
    <w:rsid w:val="00C32C42"/>
    <w:rsid w:val="00C40B0D"/>
    <w:rsid w:val="00C4147B"/>
    <w:rsid w:val="00C429E0"/>
    <w:rsid w:val="00C43BEA"/>
    <w:rsid w:val="00C44ECC"/>
    <w:rsid w:val="00C4511D"/>
    <w:rsid w:val="00C45739"/>
    <w:rsid w:val="00C4600F"/>
    <w:rsid w:val="00C46EC1"/>
    <w:rsid w:val="00C502CF"/>
    <w:rsid w:val="00C533D8"/>
    <w:rsid w:val="00C535C0"/>
    <w:rsid w:val="00C53A31"/>
    <w:rsid w:val="00C54AB9"/>
    <w:rsid w:val="00C650E9"/>
    <w:rsid w:val="00C6604F"/>
    <w:rsid w:val="00C674A8"/>
    <w:rsid w:val="00C729BD"/>
    <w:rsid w:val="00C72C8E"/>
    <w:rsid w:val="00C76713"/>
    <w:rsid w:val="00C875EE"/>
    <w:rsid w:val="00C90511"/>
    <w:rsid w:val="00C97230"/>
    <w:rsid w:val="00CA1366"/>
    <w:rsid w:val="00CA3098"/>
    <w:rsid w:val="00CA37C6"/>
    <w:rsid w:val="00CA5717"/>
    <w:rsid w:val="00CA6A3C"/>
    <w:rsid w:val="00CA7BB8"/>
    <w:rsid w:val="00CB4863"/>
    <w:rsid w:val="00CC01C2"/>
    <w:rsid w:val="00CC4025"/>
    <w:rsid w:val="00CC4A79"/>
    <w:rsid w:val="00CC6DE1"/>
    <w:rsid w:val="00CD2599"/>
    <w:rsid w:val="00CE0BE4"/>
    <w:rsid w:val="00CE0FE2"/>
    <w:rsid w:val="00CE398D"/>
    <w:rsid w:val="00CE4E06"/>
    <w:rsid w:val="00CE519C"/>
    <w:rsid w:val="00CE6C4F"/>
    <w:rsid w:val="00CE6F25"/>
    <w:rsid w:val="00CF025A"/>
    <w:rsid w:val="00CF24C0"/>
    <w:rsid w:val="00CF3292"/>
    <w:rsid w:val="00CF329E"/>
    <w:rsid w:val="00CF471E"/>
    <w:rsid w:val="00D0042A"/>
    <w:rsid w:val="00D030CA"/>
    <w:rsid w:val="00D0792F"/>
    <w:rsid w:val="00D211B2"/>
    <w:rsid w:val="00D23E0A"/>
    <w:rsid w:val="00D2577E"/>
    <w:rsid w:val="00D266D4"/>
    <w:rsid w:val="00D2715B"/>
    <w:rsid w:val="00D272F3"/>
    <w:rsid w:val="00D32F23"/>
    <w:rsid w:val="00D347D0"/>
    <w:rsid w:val="00D3585D"/>
    <w:rsid w:val="00D36592"/>
    <w:rsid w:val="00D416AA"/>
    <w:rsid w:val="00D512AD"/>
    <w:rsid w:val="00D51824"/>
    <w:rsid w:val="00D60D3A"/>
    <w:rsid w:val="00D62C79"/>
    <w:rsid w:val="00D63B9E"/>
    <w:rsid w:val="00D6538F"/>
    <w:rsid w:val="00D65BBA"/>
    <w:rsid w:val="00D67337"/>
    <w:rsid w:val="00D7595E"/>
    <w:rsid w:val="00D84131"/>
    <w:rsid w:val="00D85583"/>
    <w:rsid w:val="00D869D7"/>
    <w:rsid w:val="00D87437"/>
    <w:rsid w:val="00D91B86"/>
    <w:rsid w:val="00D92516"/>
    <w:rsid w:val="00D9780D"/>
    <w:rsid w:val="00DA4D50"/>
    <w:rsid w:val="00DA4E71"/>
    <w:rsid w:val="00DA63A0"/>
    <w:rsid w:val="00DB0A6F"/>
    <w:rsid w:val="00DB1911"/>
    <w:rsid w:val="00DB1DFF"/>
    <w:rsid w:val="00DB75BB"/>
    <w:rsid w:val="00DC133D"/>
    <w:rsid w:val="00DD2FAF"/>
    <w:rsid w:val="00DD49B8"/>
    <w:rsid w:val="00DD5828"/>
    <w:rsid w:val="00DE5D54"/>
    <w:rsid w:val="00DE69BC"/>
    <w:rsid w:val="00DF5892"/>
    <w:rsid w:val="00E05C24"/>
    <w:rsid w:val="00E073FD"/>
    <w:rsid w:val="00E1173A"/>
    <w:rsid w:val="00E11D83"/>
    <w:rsid w:val="00E13D35"/>
    <w:rsid w:val="00E214CE"/>
    <w:rsid w:val="00E21ACD"/>
    <w:rsid w:val="00E2408D"/>
    <w:rsid w:val="00E2575C"/>
    <w:rsid w:val="00E25CFB"/>
    <w:rsid w:val="00E30B55"/>
    <w:rsid w:val="00E35244"/>
    <w:rsid w:val="00E35457"/>
    <w:rsid w:val="00E40DE4"/>
    <w:rsid w:val="00E433BA"/>
    <w:rsid w:val="00E53675"/>
    <w:rsid w:val="00E54027"/>
    <w:rsid w:val="00E575BE"/>
    <w:rsid w:val="00E671E7"/>
    <w:rsid w:val="00E70D90"/>
    <w:rsid w:val="00E758DB"/>
    <w:rsid w:val="00E775AE"/>
    <w:rsid w:val="00E844CF"/>
    <w:rsid w:val="00E9009F"/>
    <w:rsid w:val="00E91408"/>
    <w:rsid w:val="00E93ED4"/>
    <w:rsid w:val="00E93EFF"/>
    <w:rsid w:val="00E945A7"/>
    <w:rsid w:val="00E95048"/>
    <w:rsid w:val="00E964D4"/>
    <w:rsid w:val="00E96787"/>
    <w:rsid w:val="00E96F53"/>
    <w:rsid w:val="00EA1123"/>
    <w:rsid w:val="00EA6C1B"/>
    <w:rsid w:val="00EA7769"/>
    <w:rsid w:val="00EB274D"/>
    <w:rsid w:val="00EB358A"/>
    <w:rsid w:val="00EB3EA8"/>
    <w:rsid w:val="00EB49AB"/>
    <w:rsid w:val="00EB6654"/>
    <w:rsid w:val="00EC21AD"/>
    <w:rsid w:val="00EC3900"/>
    <w:rsid w:val="00EC513B"/>
    <w:rsid w:val="00EC541F"/>
    <w:rsid w:val="00EC6A48"/>
    <w:rsid w:val="00EC6C2F"/>
    <w:rsid w:val="00EC7B0B"/>
    <w:rsid w:val="00ED26EB"/>
    <w:rsid w:val="00ED48EF"/>
    <w:rsid w:val="00ED65E9"/>
    <w:rsid w:val="00EF06E5"/>
    <w:rsid w:val="00EF1F05"/>
    <w:rsid w:val="00EF4503"/>
    <w:rsid w:val="00EF4532"/>
    <w:rsid w:val="00EF5513"/>
    <w:rsid w:val="00EF6634"/>
    <w:rsid w:val="00F01BCA"/>
    <w:rsid w:val="00F02D6B"/>
    <w:rsid w:val="00F03633"/>
    <w:rsid w:val="00F041A2"/>
    <w:rsid w:val="00F063CA"/>
    <w:rsid w:val="00F11F9C"/>
    <w:rsid w:val="00F13516"/>
    <w:rsid w:val="00F13CCF"/>
    <w:rsid w:val="00F146E2"/>
    <w:rsid w:val="00F15EDF"/>
    <w:rsid w:val="00F16167"/>
    <w:rsid w:val="00F208FD"/>
    <w:rsid w:val="00F20E10"/>
    <w:rsid w:val="00F214ED"/>
    <w:rsid w:val="00F35950"/>
    <w:rsid w:val="00F35BF0"/>
    <w:rsid w:val="00F37AB6"/>
    <w:rsid w:val="00F40D5D"/>
    <w:rsid w:val="00F43FFB"/>
    <w:rsid w:val="00F450E8"/>
    <w:rsid w:val="00F45C5D"/>
    <w:rsid w:val="00F5123F"/>
    <w:rsid w:val="00F51A30"/>
    <w:rsid w:val="00F56D94"/>
    <w:rsid w:val="00F6573B"/>
    <w:rsid w:val="00F65A09"/>
    <w:rsid w:val="00F66850"/>
    <w:rsid w:val="00F677C4"/>
    <w:rsid w:val="00F7010B"/>
    <w:rsid w:val="00F70A36"/>
    <w:rsid w:val="00F72AFA"/>
    <w:rsid w:val="00F73885"/>
    <w:rsid w:val="00F77C0C"/>
    <w:rsid w:val="00F83C32"/>
    <w:rsid w:val="00F9153D"/>
    <w:rsid w:val="00F93711"/>
    <w:rsid w:val="00F97650"/>
    <w:rsid w:val="00F978AA"/>
    <w:rsid w:val="00FA742E"/>
    <w:rsid w:val="00FB0813"/>
    <w:rsid w:val="00FB2693"/>
    <w:rsid w:val="00FC56F0"/>
    <w:rsid w:val="00FC711C"/>
    <w:rsid w:val="00FD0729"/>
    <w:rsid w:val="00FD5FF0"/>
    <w:rsid w:val="00FD76AE"/>
    <w:rsid w:val="00FE020B"/>
    <w:rsid w:val="00FE2C09"/>
    <w:rsid w:val="00FE3989"/>
    <w:rsid w:val="00FE42AB"/>
    <w:rsid w:val="00FE4E63"/>
    <w:rsid w:val="00FE5DB4"/>
    <w:rsid w:val="00FF4BA7"/>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FB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numPr>
        <w:numId w:val="1"/>
      </w:numPr>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ind w:left="720"/>
      <w:outlineLvl w:val="7"/>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A75D81"/>
    <w:pPr>
      <w:spacing w:after="120"/>
    </w:pPr>
  </w:style>
  <w:style w:type="table" w:styleId="TableGrid">
    <w:name w:val="Table Grid"/>
    <w:basedOn w:val="TableNormal"/>
    <w:rsid w:val="002B1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6CAC"/>
    <w:rPr>
      <w:rFonts w:ascii="Tahoma" w:hAnsi="Tahoma" w:cs="Tahoma"/>
      <w:sz w:val="16"/>
      <w:szCs w:val="16"/>
    </w:rPr>
  </w:style>
  <w:style w:type="paragraph" w:styleId="ListParagraph">
    <w:name w:val="List Paragraph"/>
    <w:basedOn w:val="Normal"/>
    <w:uiPriority w:val="34"/>
    <w:qFormat/>
    <w:rsid w:val="00237B8F"/>
    <w:pPr>
      <w:ind w:left="720"/>
    </w:pPr>
  </w:style>
  <w:style w:type="paragraph" w:styleId="PlainText">
    <w:name w:val="Plain Text"/>
    <w:basedOn w:val="Normal"/>
    <w:link w:val="PlainTextChar"/>
    <w:uiPriority w:val="99"/>
    <w:unhideWhenUsed/>
    <w:rsid w:val="00C533D8"/>
    <w:rPr>
      <w:rFonts w:eastAsia="Calibri"/>
      <w:color w:val="000000"/>
      <w:sz w:val="24"/>
      <w:szCs w:val="21"/>
    </w:rPr>
  </w:style>
  <w:style w:type="character" w:customStyle="1" w:styleId="PlainTextChar">
    <w:name w:val="Plain Text Char"/>
    <w:link w:val="PlainText"/>
    <w:uiPriority w:val="99"/>
    <w:rsid w:val="00C533D8"/>
    <w:rPr>
      <w:rFonts w:eastAsia="Calibri"/>
      <w:color w:val="000000"/>
      <w:sz w:val="24"/>
      <w:szCs w:val="21"/>
    </w:rPr>
  </w:style>
  <w:style w:type="paragraph" w:styleId="NormalWeb">
    <w:name w:val="Normal (Web)"/>
    <w:basedOn w:val="Normal"/>
    <w:uiPriority w:val="99"/>
    <w:unhideWhenUsed/>
    <w:rsid w:val="00265C2C"/>
    <w:pPr>
      <w:spacing w:before="100" w:beforeAutospacing="1" w:after="100" w:afterAutospacing="1"/>
    </w:pPr>
    <w:rPr>
      <w:rFonts w:eastAsiaTheme="minorEastAsia"/>
      <w:sz w:val="24"/>
      <w:szCs w:val="24"/>
    </w:rPr>
  </w:style>
  <w:style w:type="paragraph" w:styleId="NoSpacing">
    <w:name w:val="No Spacing"/>
    <w:uiPriority w:val="1"/>
    <w:qFormat/>
    <w:rsid w:val="00EF5513"/>
    <w:rPr>
      <w:rFonts w:ascii="Arial" w:eastAsiaTheme="minorHAns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numPr>
        <w:numId w:val="1"/>
      </w:numPr>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ind w:left="720"/>
      <w:outlineLvl w:val="7"/>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A75D81"/>
    <w:pPr>
      <w:spacing w:after="120"/>
    </w:pPr>
  </w:style>
  <w:style w:type="table" w:styleId="TableGrid">
    <w:name w:val="Table Grid"/>
    <w:basedOn w:val="TableNormal"/>
    <w:rsid w:val="002B1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6CAC"/>
    <w:rPr>
      <w:rFonts w:ascii="Tahoma" w:hAnsi="Tahoma" w:cs="Tahoma"/>
      <w:sz w:val="16"/>
      <w:szCs w:val="16"/>
    </w:rPr>
  </w:style>
  <w:style w:type="paragraph" w:styleId="ListParagraph">
    <w:name w:val="List Paragraph"/>
    <w:basedOn w:val="Normal"/>
    <w:uiPriority w:val="34"/>
    <w:qFormat/>
    <w:rsid w:val="00237B8F"/>
    <w:pPr>
      <w:ind w:left="720"/>
    </w:pPr>
  </w:style>
  <w:style w:type="paragraph" w:styleId="PlainText">
    <w:name w:val="Plain Text"/>
    <w:basedOn w:val="Normal"/>
    <w:link w:val="PlainTextChar"/>
    <w:uiPriority w:val="99"/>
    <w:unhideWhenUsed/>
    <w:rsid w:val="00C533D8"/>
    <w:rPr>
      <w:rFonts w:eastAsia="Calibri"/>
      <w:color w:val="000000"/>
      <w:sz w:val="24"/>
      <w:szCs w:val="21"/>
    </w:rPr>
  </w:style>
  <w:style w:type="character" w:customStyle="1" w:styleId="PlainTextChar">
    <w:name w:val="Plain Text Char"/>
    <w:link w:val="PlainText"/>
    <w:uiPriority w:val="99"/>
    <w:rsid w:val="00C533D8"/>
    <w:rPr>
      <w:rFonts w:eastAsia="Calibri"/>
      <w:color w:val="000000"/>
      <w:sz w:val="24"/>
      <w:szCs w:val="21"/>
    </w:rPr>
  </w:style>
  <w:style w:type="paragraph" w:styleId="NormalWeb">
    <w:name w:val="Normal (Web)"/>
    <w:basedOn w:val="Normal"/>
    <w:uiPriority w:val="99"/>
    <w:unhideWhenUsed/>
    <w:rsid w:val="00265C2C"/>
    <w:pPr>
      <w:spacing w:before="100" w:beforeAutospacing="1" w:after="100" w:afterAutospacing="1"/>
    </w:pPr>
    <w:rPr>
      <w:rFonts w:eastAsiaTheme="minorEastAsia"/>
      <w:sz w:val="24"/>
      <w:szCs w:val="24"/>
    </w:rPr>
  </w:style>
  <w:style w:type="paragraph" w:styleId="NoSpacing">
    <w:name w:val="No Spacing"/>
    <w:uiPriority w:val="1"/>
    <w:qFormat/>
    <w:rsid w:val="00EF5513"/>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7617">
      <w:bodyDiv w:val="1"/>
      <w:marLeft w:val="0"/>
      <w:marRight w:val="0"/>
      <w:marTop w:val="0"/>
      <w:marBottom w:val="0"/>
      <w:divBdr>
        <w:top w:val="none" w:sz="0" w:space="0" w:color="auto"/>
        <w:left w:val="none" w:sz="0" w:space="0" w:color="auto"/>
        <w:bottom w:val="none" w:sz="0" w:space="0" w:color="auto"/>
        <w:right w:val="none" w:sz="0" w:space="0" w:color="auto"/>
      </w:divBdr>
    </w:div>
    <w:div w:id="825247620">
      <w:bodyDiv w:val="1"/>
      <w:marLeft w:val="0"/>
      <w:marRight w:val="0"/>
      <w:marTop w:val="0"/>
      <w:marBottom w:val="0"/>
      <w:divBdr>
        <w:top w:val="none" w:sz="0" w:space="0" w:color="auto"/>
        <w:left w:val="none" w:sz="0" w:space="0" w:color="auto"/>
        <w:bottom w:val="none" w:sz="0" w:space="0" w:color="auto"/>
        <w:right w:val="none" w:sz="0" w:space="0" w:color="auto"/>
      </w:divBdr>
    </w:div>
    <w:div w:id="1014452468">
      <w:bodyDiv w:val="1"/>
      <w:marLeft w:val="0"/>
      <w:marRight w:val="0"/>
      <w:marTop w:val="0"/>
      <w:marBottom w:val="0"/>
      <w:divBdr>
        <w:top w:val="none" w:sz="0" w:space="0" w:color="auto"/>
        <w:left w:val="none" w:sz="0" w:space="0" w:color="auto"/>
        <w:bottom w:val="none" w:sz="0" w:space="0" w:color="auto"/>
        <w:right w:val="none" w:sz="0" w:space="0" w:color="auto"/>
      </w:divBdr>
    </w:div>
    <w:div w:id="1408110137">
      <w:bodyDiv w:val="1"/>
      <w:marLeft w:val="0"/>
      <w:marRight w:val="0"/>
      <w:marTop w:val="0"/>
      <w:marBottom w:val="0"/>
      <w:divBdr>
        <w:top w:val="none" w:sz="0" w:space="0" w:color="auto"/>
        <w:left w:val="none" w:sz="0" w:space="0" w:color="auto"/>
        <w:bottom w:val="none" w:sz="0" w:space="0" w:color="auto"/>
        <w:right w:val="none" w:sz="0" w:space="0" w:color="auto"/>
      </w:divBdr>
    </w:div>
    <w:div w:id="1637758795">
      <w:bodyDiv w:val="1"/>
      <w:marLeft w:val="0"/>
      <w:marRight w:val="0"/>
      <w:marTop w:val="0"/>
      <w:marBottom w:val="0"/>
      <w:divBdr>
        <w:top w:val="none" w:sz="0" w:space="0" w:color="auto"/>
        <w:left w:val="none" w:sz="0" w:space="0" w:color="auto"/>
        <w:bottom w:val="none" w:sz="0" w:space="0" w:color="auto"/>
        <w:right w:val="none" w:sz="0" w:space="0" w:color="auto"/>
      </w:divBdr>
    </w:div>
    <w:div w:id="1906183842">
      <w:bodyDiv w:val="1"/>
      <w:marLeft w:val="0"/>
      <w:marRight w:val="0"/>
      <w:marTop w:val="0"/>
      <w:marBottom w:val="0"/>
      <w:divBdr>
        <w:top w:val="none" w:sz="0" w:space="0" w:color="auto"/>
        <w:left w:val="none" w:sz="0" w:space="0" w:color="auto"/>
        <w:bottom w:val="none" w:sz="0" w:space="0" w:color="auto"/>
        <w:right w:val="none" w:sz="0" w:space="0" w:color="auto"/>
      </w:divBdr>
    </w:div>
    <w:div w:id="20505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7705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Agenda for March 15, 2004 Meeting</vt:lpstr>
    </vt:vector>
  </TitlesOfParts>
  <Company>St. Paul of the Cross Retreat Center</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March 15, 2004 Meeting</dc:title>
  <dc:creator>Fr. Jim Thoman</dc:creator>
  <cp:keywords>IntUse46837625873</cp:keywords>
  <cp:lastModifiedBy>Elizabeth Velarde</cp:lastModifiedBy>
  <cp:revision>2</cp:revision>
  <cp:lastPrinted>2014-01-13T14:22:00Z</cp:lastPrinted>
  <dcterms:created xsi:type="dcterms:W3CDTF">2019-02-16T15:12:00Z</dcterms:created>
  <dcterms:modified xsi:type="dcterms:W3CDTF">2019-02-16T15:12:00Z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c83e8b9b-f4fc-465d-94e1-f647a7ef84ae</vt:lpwstr>
  </property>
  <property fmtid="{D5CDD505-2E9C-101B-9397-08002B2CF9AE}" pid="3" name="Classification">
    <vt:lpwstr>IntUse46837625873</vt:lpwstr>
  </property>
</Properties>
</file>