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DB69" w14:textId="0DE7BBF2" w:rsidR="0047251A" w:rsidRPr="0047251A" w:rsidRDefault="0047251A" w:rsidP="00425B30">
      <w:pPr>
        <w:tabs>
          <w:tab w:val="left" w:pos="360"/>
        </w:tabs>
        <w:rPr>
          <w:rFonts w:cs="Times New Roman"/>
          <w:b/>
          <w:bCs/>
          <w:sz w:val="40"/>
          <w:szCs w:val="40"/>
        </w:rPr>
      </w:pPr>
      <w:r w:rsidRPr="0047251A">
        <w:rPr>
          <w:rFonts w:cs="Times New Roman"/>
          <w:b/>
          <w:bCs/>
          <w:sz w:val="40"/>
          <w:szCs w:val="40"/>
        </w:rPr>
        <w:t>New Board Member Orientation PowerPoint Script</w:t>
      </w:r>
    </w:p>
    <w:p w14:paraId="6B4AB2C5" w14:textId="77777777" w:rsidR="0047251A" w:rsidRDefault="0047251A" w:rsidP="00425B30">
      <w:pPr>
        <w:tabs>
          <w:tab w:val="left" w:pos="360"/>
        </w:tabs>
        <w:rPr>
          <w:rFonts w:cs="Times New Roman"/>
          <w:b/>
          <w:bCs/>
          <w:szCs w:val="24"/>
        </w:rPr>
      </w:pPr>
    </w:p>
    <w:p w14:paraId="398B6417" w14:textId="47282CC7" w:rsidR="000C6D99" w:rsidRPr="000C6D99" w:rsidRDefault="000C6D99" w:rsidP="00425B30">
      <w:pPr>
        <w:tabs>
          <w:tab w:val="left" w:pos="360"/>
        </w:tabs>
        <w:rPr>
          <w:rFonts w:cs="Times New Roman"/>
          <w:b/>
          <w:bCs/>
          <w:szCs w:val="24"/>
        </w:rPr>
      </w:pPr>
      <w:r w:rsidRPr="000C6D99">
        <w:rPr>
          <w:rFonts w:cs="Times New Roman"/>
          <w:b/>
          <w:bCs/>
          <w:szCs w:val="24"/>
        </w:rPr>
        <w:t>Slide 1 – Title Page</w:t>
      </w:r>
    </w:p>
    <w:p w14:paraId="10425C2E" w14:textId="77777777" w:rsidR="000C6D99" w:rsidRPr="000C6D99" w:rsidRDefault="000C6D99" w:rsidP="00425B30">
      <w:pPr>
        <w:tabs>
          <w:tab w:val="left" w:pos="360"/>
        </w:tabs>
        <w:rPr>
          <w:rFonts w:cs="Times New Roman"/>
          <w:b/>
          <w:bCs/>
          <w:szCs w:val="24"/>
        </w:rPr>
      </w:pPr>
    </w:p>
    <w:p w14:paraId="419C92E1" w14:textId="44001DB9" w:rsidR="00BF4C57" w:rsidRPr="000C6D99" w:rsidRDefault="00BF4C57" w:rsidP="00425B30">
      <w:pPr>
        <w:tabs>
          <w:tab w:val="left" w:pos="360"/>
        </w:tabs>
        <w:rPr>
          <w:rFonts w:cs="Times New Roman"/>
          <w:b/>
          <w:bCs/>
          <w:szCs w:val="24"/>
        </w:rPr>
      </w:pPr>
      <w:r w:rsidRPr="000C6D99">
        <w:rPr>
          <w:rFonts w:cs="Times New Roman"/>
          <w:b/>
          <w:bCs/>
          <w:szCs w:val="24"/>
        </w:rPr>
        <w:t xml:space="preserve">Slide 2 – Agenda </w:t>
      </w:r>
      <w:r w:rsidR="000C6D99" w:rsidRPr="000C6D99">
        <w:rPr>
          <w:rFonts w:cs="Times New Roman"/>
          <w:b/>
          <w:bCs/>
          <w:szCs w:val="24"/>
        </w:rPr>
        <w:t>for the New Board Member Orientation – Board Chair</w:t>
      </w:r>
    </w:p>
    <w:p w14:paraId="15BBF0BA" w14:textId="0368D43B" w:rsidR="00BF4C57" w:rsidRPr="000C6D99" w:rsidRDefault="00BF4C57" w:rsidP="00425B30">
      <w:pPr>
        <w:tabs>
          <w:tab w:val="left" w:pos="360"/>
        </w:tabs>
        <w:rPr>
          <w:rFonts w:cs="Times New Roman"/>
          <w:szCs w:val="24"/>
        </w:rPr>
      </w:pPr>
    </w:p>
    <w:p w14:paraId="7E1E837B" w14:textId="438C1624" w:rsidR="00BF4C57" w:rsidRPr="000C6D99" w:rsidRDefault="00BF4C57" w:rsidP="00BF4C57">
      <w:pPr>
        <w:tabs>
          <w:tab w:val="left" w:pos="360"/>
        </w:tabs>
        <w:ind w:left="360"/>
        <w:rPr>
          <w:rFonts w:cs="Times New Roman"/>
          <w:szCs w:val="24"/>
        </w:rPr>
      </w:pPr>
      <w:r w:rsidRPr="000C6D99">
        <w:rPr>
          <w:rFonts w:cs="Times New Roman"/>
          <w:szCs w:val="24"/>
        </w:rPr>
        <w:t>Welcome …</w:t>
      </w:r>
      <w:r w:rsidR="000C6D99" w:rsidRPr="000C6D99">
        <w:rPr>
          <w:rFonts w:cs="Times New Roman"/>
          <w:szCs w:val="24"/>
        </w:rPr>
        <w:t xml:space="preserve"> </w:t>
      </w:r>
    </w:p>
    <w:p w14:paraId="73A6EE81" w14:textId="77777777" w:rsidR="00BF4C57" w:rsidRPr="000C6D99" w:rsidRDefault="00BF4C57" w:rsidP="00BF4C57">
      <w:pPr>
        <w:tabs>
          <w:tab w:val="left" w:pos="360"/>
        </w:tabs>
        <w:ind w:left="360"/>
        <w:rPr>
          <w:rFonts w:cs="Times New Roman"/>
          <w:szCs w:val="24"/>
        </w:rPr>
      </w:pPr>
    </w:p>
    <w:p w14:paraId="6618CF8F" w14:textId="2E1E17D1" w:rsidR="00BF4C57" w:rsidRPr="000C6D99" w:rsidRDefault="00BF4C57" w:rsidP="00BF4C57">
      <w:pPr>
        <w:tabs>
          <w:tab w:val="left" w:pos="360"/>
        </w:tabs>
        <w:ind w:left="360"/>
        <w:rPr>
          <w:rFonts w:cs="Times New Roman"/>
          <w:szCs w:val="24"/>
        </w:rPr>
      </w:pPr>
      <w:r w:rsidRPr="000C6D99">
        <w:rPr>
          <w:rFonts w:cs="Times New Roman"/>
          <w:szCs w:val="24"/>
        </w:rPr>
        <w:t>Opening Prayer</w:t>
      </w:r>
      <w:r w:rsidR="000C6D99" w:rsidRPr="000C6D99">
        <w:rPr>
          <w:rFonts w:cs="Times New Roman"/>
          <w:szCs w:val="24"/>
        </w:rPr>
        <w:t xml:space="preserve"> … </w:t>
      </w:r>
    </w:p>
    <w:p w14:paraId="60DF9529" w14:textId="77777777" w:rsidR="00BF4C57" w:rsidRPr="000C6D99" w:rsidRDefault="00BF4C57" w:rsidP="00BF4C57">
      <w:pPr>
        <w:tabs>
          <w:tab w:val="left" w:pos="360"/>
        </w:tabs>
        <w:ind w:left="360"/>
        <w:rPr>
          <w:rFonts w:cs="Times New Roman"/>
          <w:szCs w:val="24"/>
        </w:rPr>
      </w:pPr>
    </w:p>
    <w:p w14:paraId="7C6A3B87" w14:textId="4B289DCC" w:rsidR="00BF4C57" w:rsidRPr="000C6D99" w:rsidRDefault="000C6D99" w:rsidP="00BF4C57">
      <w:pPr>
        <w:tabs>
          <w:tab w:val="left" w:pos="360"/>
        </w:tabs>
        <w:ind w:left="360"/>
        <w:rPr>
          <w:rFonts w:cs="Times New Roman"/>
          <w:szCs w:val="24"/>
        </w:rPr>
      </w:pPr>
      <w:r w:rsidRPr="000C6D99">
        <w:rPr>
          <w:rFonts w:cs="Times New Roman"/>
          <w:szCs w:val="24"/>
        </w:rPr>
        <w:t xml:space="preserve">The </w:t>
      </w:r>
      <w:r w:rsidR="00BF4C57" w:rsidRPr="000C6D99">
        <w:rPr>
          <w:rFonts w:cs="Times New Roman"/>
          <w:szCs w:val="24"/>
        </w:rPr>
        <w:t>Chair of the Board Affairs Committee will cover the History of the Board</w:t>
      </w:r>
    </w:p>
    <w:p w14:paraId="127AB0FE" w14:textId="77777777" w:rsidR="00BF4C57" w:rsidRPr="000C6D99" w:rsidRDefault="00BF4C57" w:rsidP="00BF4C57">
      <w:pPr>
        <w:tabs>
          <w:tab w:val="left" w:pos="360"/>
        </w:tabs>
        <w:ind w:left="360"/>
        <w:rPr>
          <w:rFonts w:cs="Times New Roman"/>
          <w:szCs w:val="24"/>
        </w:rPr>
      </w:pPr>
    </w:p>
    <w:p w14:paraId="07E4B8FF" w14:textId="75073D70" w:rsidR="00BF4C57" w:rsidRPr="000C6D99" w:rsidRDefault="000C6D99" w:rsidP="00BF4C57">
      <w:pPr>
        <w:tabs>
          <w:tab w:val="left" w:pos="360"/>
        </w:tabs>
        <w:ind w:left="360"/>
        <w:rPr>
          <w:rFonts w:cs="Times New Roman"/>
          <w:szCs w:val="24"/>
        </w:rPr>
      </w:pPr>
      <w:r w:rsidRPr="000C6D99">
        <w:rPr>
          <w:rFonts w:cs="Times New Roman"/>
          <w:szCs w:val="24"/>
        </w:rPr>
        <w:t>M</w:t>
      </w:r>
      <w:r w:rsidR="00BF4C57" w:rsidRPr="000C6D99">
        <w:rPr>
          <w:rFonts w:cs="Times New Roman"/>
          <w:szCs w:val="24"/>
        </w:rPr>
        <w:t>embers of the Board Affairs Committee will cover the New Board Member’s Binder</w:t>
      </w:r>
    </w:p>
    <w:p w14:paraId="0D15FF03" w14:textId="77777777" w:rsidR="004C0B0B" w:rsidRPr="000C6D99" w:rsidRDefault="004C0B0B" w:rsidP="004C0B0B">
      <w:pPr>
        <w:tabs>
          <w:tab w:val="left" w:pos="360"/>
        </w:tabs>
        <w:ind w:left="360"/>
        <w:rPr>
          <w:rFonts w:cs="Times New Roman"/>
          <w:szCs w:val="24"/>
        </w:rPr>
      </w:pPr>
    </w:p>
    <w:p w14:paraId="1FE4CF30" w14:textId="77777777" w:rsidR="004C0B0B" w:rsidRPr="000C6D99" w:rsidRDefault="004C0B0B" w:rsidP="004C0B0B">
      <w:pPr>
        <w:tabs>
          <w:tab w:val="left" w:pos="360"/>
        </w:tabs>
        <w:ind w:left="360"/>
        <w:rPr>
          <w:rFonts w:cs="Times New Roman"/>
          <w:szCs w:val="24"/>
        </w:rPr>
      </w:pPr>
      <w:r>
        <w:rPr>
          <w:rFonts w:cs="Times New Roman"/>
          <w:szCs w:val="24"/>
        </w:rPr>
        <w:t>The Vice C</w:t>
      </w:r>
      <w:r w:rsidRPr="000C6D99">
        <w:rPr>
          <w:rFonts w:cs="Times New Roman"/>
          <w:szCs w:val="24"/>
        </w:rPr>
        <w:t>hair of the Board will cover the Board Calendar</w:t>
      </w:r>
    </w:p>
    <w:p w14:paraId="5F56AACA" w14:textId="77777777" w:rsidR="001F684A" w:rsidRDefault="001F684A" w:rsidP="001F684A">
      <w:pPr>
        <w:tabs>
          <w:tab w:val="left" w:pos="360"/>
        </w:tabs>
        <w:ind w:left="360"/>
        <w:rPr>
          <w:rFonts w:cs="Times New Roman"/>
          <w:szCs w:val="24"/>
        </w:rPr>
      </w:pPr>
    </w:p>
    <w:p w14:paraId="512C95D2" w14:textId="1A3F52DC" w:rsidR="001F684A" w:rsidRPr="000C6D99" w:rsidRDefault="001F684A" w:rsidP="001F684A">
      <w:pPr>
        <w:tabs>
          <w:tab w:val="left" w:pos="360"/>
        </w:tabs>
        <w:ind w:left="360"/>
        <w:rPr>
          <w:rFonts w:cs="Times New Roman"/>
          <w:szCs w:val="24"/>
        </w:rPr>
      </w:pPr>
      <w:r>
        <w:rPr>
          <w:rFonts w:cs="Times New Roman"/>
          <w:szCs w:val="24"/>
        </w:rPr>
        <w:t>The</w:t>
      </w:r>
      <w:r w:rsidRPr="000C6D99">
        <w:rPr>
          <w:rFonts w:cs="Times New Roman"/>
          <w:szCs w:val="24"/>
        </w:rPr>
        <w:t xml:space="preserve"> Treasurer of the Board, will cover our Operating Budget</w:t>
      </w:r>
    </w:p>
    <w:p w14:paraId="7F1CBB10" w14:textId="77777777" w:rsidR="001F684A" w:rsidRPr="000C6D99" w:rsidRDefault="001F684A" w:rsidP="001F684A">
      <w:pPr>
        <w:tabs>
          <w:tab w:val="left" w:pos="360"/>
        </w:tabs>
        <w:ind w:left="360"/>
        <w:rPr>
          <w:rFonts w:cs="Times New Roman"/>
          <w:szCs w:val="24"/>
        </w:rPr>
      </w:pPr>
    </w:p>
    <w:p w14:paraId="0C415DEF" w14:textId="77777777" w:rsidR="001F684A" w:rsidRPr="000C6D99" w:rsidRDefault="001F684A" w:rsidP="001F684A">
      <w:pPr>
        <w:tabs>
          <w:tab w:val="left" w:pos="360"/>
        </w:tabs>
        <w:ind w:left="360"/>
        <w:rPr>
          <w:rFonts w:cs="Times New Roman"/>
          <w:szCs w:val="24"/>
        </w:rPr>
      </w:pPr>
      <w:r>
        <w:rPr>
          <w:rFonts w:cs="Times New Roman"/>
          <w:szCs w:val="24"/>
        </w:rPr>
        <w:t>T</w:t>
      </w:r>
      <w:r w:rsidRPr="000C6D99">
        <w:rPr>
          <w:rFonts w:cs="Times New Roman"/>
          <w:szCs w:val="24"/>
        </w:rPr>
        <w:t>he Secretary of the Board will cover the assignment of Mentors</w:t>
      </w:r>
    </w:p>
    <w:p w14:paraId="3830AC9F" w14:textId="77777777" w:rsidR="00BF4C57" w:rsidRPr="000C6D99" w:rsidRDefault="00BF4C57" w:rsidP="00BF4C57">
      <w:pPr>
        <w:tabs>
          <w:tab w:val="left" w:pos="360"/>
        </w:tabs>
        <w:ind w:left="360"/>
        <w:rPr>
          <w:rFonts w:cs="Times New Roman"/>
          <w:szCs w:val="24"/>
        </w:rPr>
      </w:pPr>
    </w:p>
    <w:p w14:paraId="524A4380" w14:textId="2CBBCB5C" w:rsidR="00BF4C57" w:rsidRPr="000C6D99" w:rsidRDefault="00BF4C57" w:rsidP="00425B30">
      <w:pPr>
        <w:tabs>
          <w:tab w:val="left" w:pos="360"/>
        </w:tabs>
        <w:rPr>
          <w:rFonts w:cs="Times New Roman"/>
          <w:b/>
          <w:bCs/>
          <w:szCs w:val="24"/>
        </w:rPr>
      </w:pPr>
      <w:r w:rsidRPr="000C6D99">
        <w:rPr>
          <w:rFonts w:cs="Times New Roman"/>
          <w:b/>
          <w:bCs/>
          <w:szCs w:val="24"/>
        </w:rPr>
        <w:t>Slide 3 – Opening Prayer</w:t>
      </w:r>
      <w:r w:rsidR="001F684A">
        <w:rPr>
          <w:rFonts w:cs="Times New Roman"/>
          <w:b/>
          <w:bCs/>
          <w:szCs w:val="24"/>
        </w:rPr>
        <w:t xml:space="preserve"> – Board Chair</w:t>
      </w:r>
    </w:p>
    <w:p w14:paraId="1BEF3778" w14:textId="333A00B7" w:rsidR="00BF4C57" w:rsidRPr="000C6D99" w:rsidRDefault="00BF4C57" w:rsidP="00425B30">
      <w:pPr>
        <w:tabs>
          <w:tab w:val="left" w:pos="360"/>
        </w:tabs>
        <w:rPr>
          <w:rFonts w:cs="Times New Roman"/>
          <w:szCs w:val="24"/>
        </w:rPr>
      </w:pPr>
    </w:p>
    <w:p w14:paraId="250E2EA1" w14:textId="6BAEC3DF" w:rsidR="00BF4C57" w:rsidRPr="000C6D99" w:rsidRDefault="00BF4C57" w:rsidP="00BF4C57">
      <w:pPr>
        <w:tabs>
          <w:tab w:val="left" w:pos="360"/>
        </w:tabs>
        <w:ind w:left="360"/>
        <w:rPr>
          <w:rFonts w:cs="Times New Roman"/>
          <w:szCs w:val="24"/>
        </w:rPr>
      </w:pPr>
      <w:r w:rsidRPr="000C6D99">
        <w:rPr>
          <w:rFonts w:cs="Times New Roman"/>
          <w:szCs w:val="24"/>
        </w:rPr>
        <w:t>Lord God, I thank you for the great gift of your Passion, Death, and Resurrection.  Thank you for listening to my prayers, for seeing into my heart, for loving me when I feared I was alone.  Thank you for the gift of faith, for the Church and Sacraments, and for all those people you put into my life to help and love me.  I have been blessed by you, and I am grateful. Amen.</w:t>
      </w:r>
    </w:p>
    <w:p w14:paraId="35F75971" w14:textId="3B755539" w:rsidR="00131303" w:rsidRPr="000C6D99" w:rsidRDefault="00131303">
      <w:pPr>
        <w:rPr>
          <w:rFonts w:cs="Times New Roman"/>
          <w:b/>
          <w:bCs/>
          <w:szCs w:val="24"/>
        </w:rPr>
      </w:pPr>
      <w:bookmarkStart w:id="0" w:name="_Hlk107150804"/>
    </w:p>
    <w:p w14:paraId="294BBC3B" w14:textId="460698CF" w:rsidR="00BF4C57" w:rsidRPr="000C6D99" w:rsidRDefault="00BF4C57" w:rsidP="00425B30">
      <w:pPr>
        <w:tabs>
          <w:tab w:val="left" w:pos="360"/>
        </w:tabs>
        <w:rPr>
          <w:rFonts w:cs="Times New Roman"/>
          <w:b/>
          <w:bCs/>
          <w:szCs w:val="24"/>
        </w:rPr>
      </w:pPr>
      <w:r w:rsidRPr="000C6D99">
        <w:rPr>
          <w:rFonts w:cs="Times New Roman"/>
          <w:b/>
          <w:bCs/>
          <w:szCs w:val="24"/>
        </w:rPr>
        <w:t xml:space="preserve">Slide 4 – History of the Board </w:t>
      </w:r>
      <w:r w:rsidR="00131303" w:rsidRPr="000C6D99">
        <w:rPr>
          <w:rFonts w:cs="Times New Roman"/>
          <w:b/>
          <w:bCs/>
          <w:szCs w:val="24"/>
        </w:rPr>
        <w:t>–</w:t>
      </w:r>
      <w:r w:rsidRPr="000C6D99">
        <w:rPr>
          <w:rFonts w:cs="Times New Roman"/>
          <w:b/>
          <w:bCs/>
          <w:szCs w:val="24"/>
        </w:rPr>
        <w:t xml:space="preserve"> 1994</w:t>
      </w:r>
      <w:r w:rsidR="001F684A">
        <w:rPr>
          <w:rFonts w:cs="Times New Roman"/>
          <w:b/>
          <w:bCs/>
          <w:szCs w:val="24"/>
        </w:rPr>
        <w:t>/2003</w:t>
      </w:r>
      <w:r w:rsidR="00131303" w:rsidRPr="000C6D99">
        <w:rPr>
          <w:rFonts w:cs="Times New Roman"/>
          <w:b/>
          <w:bCs/>
          <w:szCs w:val="24"/>
        </w:rPr>
        <w:t xml:space="preserve"> </w:t>
      </w:r>
      <w:r w:rsidR="001F684A">
        <w:rPr>
          <w:rFonts w:cs="Times New Roman"/>
          <w:b/>
          <w:bCs/>
          <w:szCs w:val="24"/>
        </w:rPr>
        <w:t>–</w:t>
      </w:r>
      <w:r w:rsidR="00131303" w:rsidRPr="000C6D99">
        <w:rPr>
          <w:rFonts w:cs="Times New Roman"/>
          <w:b/>
          <w:bCs/>
          <w:szCs w:val="24"/>
        </w:rPr>
        <w:t xml:space="preserve"> </w:t>
      </w:r>
      <w:bookmarkStart w:id="1" w:name="_Hlk123994003"/>
      <w:r w:rsidR="001F684A">
        <w:rPr>
          <w:rFonts w:cs="Times New Roman"/>
          <w:b/>
          <w:bCs/>
          <w:szCs w:val="24"/>
        </w:rPr>
        <w:t>Chair of the Board Affairs Committee</w:t>
      </w:r>
      <w:bookmarkEnd w:id="1"/>
    </w:p>
    <w:bookmarkEnd w:id="0"/>
    <w:p w14:paraId="707CB74C" w14:textId="7B90DDFC" w:rsidR="00BF4C57" w:rsidRPr="000C6D99" w:rsidRDefault="00BF4C57" w:rsidP="00425B30">
      <w:pPr>
        <w:tabs>
          <w:tab w:val="left" w:pos="360"/>
        </w:tabs>
        <w:rPr>
          <w:rFonts w:cs="Times New Roman"/>
          <w:szCs w:val="24"/>
        </w:rPr>
      </w:pPr>
    </w:p>
    <w:p w14:paraId="7FA104A7" w14:textId="5608DD14" w:rsidR="00BF4C57" w:rsidRDefault="00E25880" w:rsidP="0088011E">
      <w:pPr>
        <w:pStyle w:val="ListParagraph"/>
        <w:numPr>
          <w:ilvl w:val="0"/>
          <w:numId w:val="10"/>
        </w:numPr>
        <w:tabs>
          <w:tab w:val="left" w:pos="360"/>
        </w:tabs>
      </w:pPr>
      <w:r>
        <w:t>Formation of an advisory board under Fr. Mike Higgins</w:t>
      </w:r>
    </w:p>
    <w:p w14:paraId="6C9B5FE8" w14:textId="7DA01329" w:rsidR="00E25880" w:rsidRDefault="00E25880" w:rsidP="0088011E">
      <w:pPr>
        <w:pStyle w:val="ListParagraph"/>
        <w:numPr>
          <w:ilvl w:val="0"/>
          <w:numId w:val="10"/>
        </w:numPr>
        <w:tabs>
          <w:tab w:val="left" w:pos="360"/>
        </w:tabs>
      </w:pPr>
      <w:r>
        <w:t>Establishment of an Ad Hoc Finance Committee</w:t>
      </w:r>
    </w:p>
    <w:p w14:paraId="3FBAA5B7" w14:textId="13B31017" w:rsidR="00E25880" w:rsidRDefault="00E25880" w:rsidP="0088011E">
      <w:pPr>
        <w:pStyle w:val="ListParagraph"/>
        <w:numPr>
          <w:ilvl w:val="0"/>
          <w:numId w:val="10"/>
        </w:numPr>
        <w:tabs>
          <w:tab w:val="left" w:pos="360"/>
        </w:tabs>
      </w:pPr>
      <w:r>
        <w:t xml:space="preserve">Establishment of the </w:t>
      </w:r>
      <w:r w:rsidR="0088011E">
        <w:t>Provincial Retreat Center Board</w:t>
      </w:r>
    </w:p>
    <w:p w14:paraId="7E46CF97" w14:textId="65F053F7" w:rsidR="00E25880" w:rsidRDefault="00E25880" w:rsidP="0088011E">
      <w:pPr>
        <w:pStyle w:val="ListParagraph"/>
        <w:numPr>
          <w:ilvl w:val="0"/>
          <w:numId w:val="10"/>
        </w:numPr>
        <w:tabs>
          <w:tab w:val="left" w:pos="360"/>
        </w:tabs>
      </w:pPr>
      <w:r>
        <w:t>Establishment of a “Membership Committee” which was the forerunner to the Board Affairs Committee and whose primary purpose was to Build a Competent Board</w:t>
      </w:r>
    </w:p>
    <w:p w14:paraId="4FD20BC3" w14:textId="77777777" w:rsidR="00E25880" w:rsidRPr="000C6D99" w:rsidRDefault="00E25880" w:rsidP="00E25880">
      <w:pPr>
        <w:tabs>
          <w:tab w:val="left" w:pos="360"/>
        </w:tabs>
        <w:ind w:left="360"/>
        <w:rPr>
          <w:rFonts w:cs="Times New Roman"/>
          <w:szCs w:val="24"/>
        </w:rPr>
      </w:pPr>
    </w:p>
    <w:p w14:paraId="69FFB8A8" w14:textId="0887A072" w:rsidR="00BF4C57" w:rsidRPr="000C6D99" w:rsidRDefault="00BF4C57" w:rsidP="00BF4C57">
      <w:pPr>
        <w:tabs>
          <w:tab w:val="left" w:pos="360"/>
        </w:tabs>
        <w:rPr>
          <w:rFonts w:cs="Times New Roman"/>
          <w:b/>
          <w:bCs/>
          <w:szCs w:val="24"/>
        </w:rPr>
      </w:pPr>
      <w:r w:rsidRPr="000C6D99">
        <w:rPr>
          <w:rFonts w:cs="Times New Roman"/>
          <w:b/>
          <w:bCs/>
          <w:szCs w:val="24"/>
        </w:rPr>
        <w:t>Slide 5 – History of the Board</w:t>
      </w:r>
      <w:r w:rsidR="008152A3" w:rsidRPr="000C6D99">
        <w:rPr>
          <w:rFonts w:cs="Times New Roman"/>
          <w:b/>
          <w:bCs/>
          <w:szCs w:val="24"/>
        </w:rPr>
        <w:t xml:space="preserve"> </w:t>
      </w:r>
      <w:r w:rsidR="001F684A">
        <w:rPr>
          <w:rFonts w:cs="Times New Roman"/>
          <w:b/>
          <w:bCs/>
          <w:szCs w:val="24"/>
        </w:rPr>
        <w:t>–</w:t>
      </w:r>
      <w:r w:rsidR="008152A3" w:rsidRPr="000C6D99">
        <w:rPr>
          <w:rFonts w:cs="Times New Roman"/>
          <w:b/>
          <w:bCs/>
          <w:szCs w:val="24"/>
        </w:rPr>
        <w:t xml:space="preserve"> 2003</w:t>
      </w:r>
      <w:r w:rsidR="001F684A">
        <w:rPr>
          <w:rFonts w:cs="Times New Roman"/>
          <w:b/>
          <w:bCs/>
          <w:szCs w:val="24"/>
        </w:rPr>
        <w:t xml:space="preserve"> - </w:t>
      </w:r>
      <w:r w:rsidR="001F684A" w:rsidRPr="001F684A">
        <w:rPr>
          <w:rFonts w:cs="Times New Roman"/>
          <w:b/>
          <w:bCs/>
          <w:szCs w:val="24"/>
        </w:rPr>
        <w:t>Chair of the Board Affairs Committee</w:t>
      </w:r>
    </w:p>
    <w:p w14:paraId="2648932A" w14:textId="77777777" w:rsidR="00BF4C57" w:rsidRPr="000C6D99" w:rsidRDefault="00BF4C57" w:rsidP="00425B30">
      <w:pPr>
        <w:tabs>
          <w:tab w:val="left" w:pos="360"/>
        </w:tabs>
        <w:rPr>
          <w:rFonts w:cs="Times New Roman"/>
          <w:szCs w:val="24"/>
        </w:rPr>
      </w:pPr>
    </w:p>
    <w:p w14:paraId="748C103F" w14:textId="77777777" w:rsidR="00BF4C57" w:rsidRPr="000C6D99" w:rsidRDefault="00BF4C57" w:rsidP="00BF4C57">
      <w:pPr>
        <w:tabs>
          <w:tab w:val="left" w:pos="360"/>
        </w:tabs>
        <w:ind w:left="360"/>
        <w:rPr>
          <w:rFonts w:cs="Times New Roman"/>
          <w:szCs w:val="24"/>
        </w:rPr>
      </w:pPr>
      <w:r w:rsidRPr="000C6D99">
        <w:rPr>
          <w:rFonts w:cs="Times New Roman"/>
          <w:szCs w:val="24"/>
        </w:rPr>
        <w:t xml:space="preserve">2003 – Preparations began under Fr. Jim Thoman for the transition from being an advisory board to a permanent legal board.  During this </w:t>
      </w:r>
      <w:proofErr w:type="gramStart"/>
      <w:r w:rsidRPr="000C6D99">
        <w:rPr>
          <w:rFonts w:cs="Times New Roman"/>
          <w:szCs w:val="24"/>
        </w:rPr>
        <w:t>time period</w:t>
      </w:r>
      <w:proofErr w:type="gramEnd"/>
      <w:r w:rsidRPr="000C6D99">
        <w:rPr>
          <w:rFonts w:cs="Times New Roman"/>
          <w:szCs w:val="24"/>
        </w:rPr>
        <w:t xml:space="preserve"> the following took place:</w:t>
      </w:r>
    </w:p>
    <w:p w14:paraId="3C5826A4" w14:textId="77777777" w:rsidR="00BF4C57" w:rsidRPr="000C6D99" w:rsidRDefault="00BF4C57" w:rsidP="00BF4C57">
      <w:pPr>
        <w:tabs>
          <w:tab w:val="left" w:pos="360"/>
        </w:tabs>
        <w:ind w:left="360"/>
        <w:rPr>
          <w:rFonts w:cs="Times New Roman"/>
          <w:szCs w:val="24"/>
        </w:rPr>
      </w:pPr>
      <w:r w:rsidRPr="000C6D99">
        <w:rPr>
          <w:rFonts w:cs="Times New Roman"/>
          <w:szCs w:val="24"/>
        </w:rPr>
        <w:t> </w:t>
      </w:r>
    </w:p>
    <w:p w14:paraId="1CCF2ED5" w14:textId="77777777" w:rsidR="00BF4C57" w:rsidRPr="000C6D99" w:rsidRDefault="00BF4C57" w:rsidP="00BF4C57">
      <w:pPr>
        <w:pStyle w:val="ListParagraph"/>
        <w:numPr>
          <w:ilvl w:val="0"/>
          <w:numId w:val="5"/>
        </w:numPr>
        <w:tabs>
          <w:tab w:val="left" w:pos="360"/>
        </w:tabs>
        <w:rPr>
          <w:rFonts w:cs="Times New Roman"/>
          <w:szCs w:val="24"/>
        </w:rPr>
      </w:pPr>
      <w:r w:rsidRPr="000C6D99">
        <w:rPr>
          <w:rFonts w:cs="Times New Roman"/>
          <w:szCs w:val="24"/>
        </w:rPr>
        <w:t>The initial By-Laws were drafted</w:t>
      </w:r>
    </w:p>
    <w:p w14:paraId="53445F45" w14:textId="77777777" w:rsidR="00BF4C57" w:rsidRPr="000C6D99" w:rsidRDefault="00BF4C57" w:rsidP="00BF4C57">
      <w:pPr>
        <w:pStyle w:val="ListParagraph"/>
        <w:numPr>
          <w:ilvl w:val="0"/>
          <w:numId w:val="5"/>
        </w:numPr>
        <w:tabs>
          <w:tab w:val="left" w:pos="360"/>
        </w:tabs>
        <w:rPr>
          <w:rFonts w:cs="Times New Roman"/>
          <w:szCs w:val="24"/>
        </w:rPr>
      </w:pPr>
      <w:r w:rsidRPr="000C6D99">
        <w:rPr>
          <w:rFonts w:cs="Times New Roman"/>
          <w:szCs w:val="24"/>
        </w:rPr>
        <w:t>A Finance Committee was formed</w:t>
      </w:r>
    </w:p>
    <w:p w14:paraId="0107B542" w14:textId="77777777" w:rsidR="00BF4C57" w:rsidRPr="000C6D99" w:rsidRDefault="00BF4C57" w:rsidP="00BF4C57">
      <w:pPr>
        <w:pStyle w:val="ListParagraph"/>
        <w:numPr>
          <w:ilvl w:val="0"/>
          <w:numId w:val="5"/>
        </w:numPr>
        <w:tabs>
          <w:tab w:val="left" w:pos="360"/>
        </w:tabs>
        <w:rPr>
          <w:rFonts w:cs="Times New Roman"/>
          <w:szCs w:val="24"/>
        </w:rPr>
      </w:pPr>
      <w:r w:rsidRPr="000C6D99">
        <w:rPr>
          <w:rFonts w:cs="Times New Roman"/>
          <w:szCs w:val="24"/>
        </w:rPr>
        <w:t>A “Legal Incorporation Task Group” was formed to identify the steps necessary for legal incorporation by July 1, 2004</w:t>
      </w:r>
    </w:p>
    <w:p w14:paraId="3F4B741C" w14:textId="1FC15AA1" w:rsidR="00BF4C57" w:rsidRPr="000C6D99" w:rsidRDefault="00BF4C57" w:rsidP="00BF4C57">
      <w:pPr>
        <w:pStyle w:val="ListParagraph"/>
        <w:numPr>
          <w:ilvl w:val="0"/>
          <w:numId w:val="5"/>
        </w:numPr>
        <w:tabs>
          <w:tab w:val="left" w:pos="360"/>
        </w:tabs>
        <w:rPr>
          <w:rFonts w:cs="Times New Roman"/>
          <w:szCs w:val="24"/>
        </w:rPr>
      </w:pPr>
      <w:r w:rsidRPr="000C6D99">
        <w:rPr>
          <w:rFonts w:cs="Times New Roman"/>
          <w:szCs w:val="24"/>
        </w:rPr>
        <w:lastRenderedPageBreak/>
        <w:t>A Membership Committee was formed to establish how board membership would be handled once the legal board was established</w:t>
      </w:r>
    </w:p>
    <w:p w14:paraId="65D51823" w14:textId="77777777" w:rsidR="0088011E" w:rsidRPr="000C6D99" w:rsidRDefault="0088011E" w:rsidP="00425B30">
      <w:pPr>
        <w:tabs>
          <w:tab w:val="left" w:pos="360"/>
        </w:tabs>
        <w:rPr>
          <w:rFonts w:cs="Times New Roman"/>
          <w:szCs w:val="24"/>
        </w:rPr>
      </w:pPr>
    </w:p>
    <w:p w14:paraId="125BE2B2" w14:textId="6A1F5723" w:rsidR="00BF4C57" w:rsidRPr="000C6D99" w:rsidRDefault="00BF4C57" w:rsidP="00BF4C57">
      <w:pPr>
        <w:tabs>
          <w:tab w:val="left" w:pos="360"/>
        </w:tabs>
        <w:rPr>
          <w:rFonts w:cs="Times New Roman"/>
          <w:b/>
          <w:bCs/>
          <w:szCs w:val="24"/>
        </w:rPr>
      </w:pPr>
      <w:r w:rsidRPr="000C6D99">
        <w:rPr>
          <w:rFonts w:cs="Times New Roman"/>
          <w:b/>
          <w:bCs/>
          <w:szCs w:val="24"/>
        </w:rPr>
        <w:t>Slide 6 – History of the Board</w:t>
      </w:r>
      <w:r w:rsidR="008152A3" w:rsidRPr="000C6D99">
        <w:rPr>
          <w:rFonts w:cs="Times New Roman"/>
          <w:b/>
          <w:bCs/>
          <w:szCs w:val="24"/>
        </w:rPr>
        <w:t xml:space="preserve"> </w:t>
      </w:r>
      <w:r w:rsidR="001F684A">
        <w:rPr>
          <w:rFonts w:cs="Times New Roman"/>
          <w:b/>
          <w:bCs/>
          <w:szCs w:val="24"/>
        </w:rPr>
        <w:t>–</w:t>
      </w:r>
      <w:r w:rsidR="008152A3" w:rsidRPr="000C6D99">
        <w:rPr>
          <w:rFonts w:cs="Times New Roman"/>
          <w:b/>
          <w:bCs/>
          <w:szCs w:val="24"/>
        </w:rPr>
        <w:t xml:space="preserve"> 2004</w:t>
      </w:r>
      <w:r w:rsidR="001F684A">
        <w:rPr>
          <w:rFonts w:cs="Times New Roman"/>
          <w:b/>
          <w:bCs/>
          <w:szCs w:val="24"/>
        </w:rPr>
        <w:t xml:space="preserve"> - </w:t>
      </w:r>
      <w:bookmarkStart w:id="2" w:name="_Hlk123994057"/>
      <w:r w:rsidR="001F684A" w:rsidRPr="001F684A">
        <w:rPr>
          <w:rFonts w:cs="Times New Roman"/>
          <w:b/>
          <w:bCs/>
          <w:szCs w:val="24"/>
        </w:rPr>
        <w:t>Chair of the Board Affairs Committee</w:t>
      </w:r>
      <w:bookmarkEnd w:id="2"/>
    </w:p>
    <w:p w14:paraId="69F17FE2" w14:textId="41D14B3D" w:rsidR="00BF4C57" w:rsidRPr="000C6D99" w:rsidRDefault="00BF4C57" w:rsidP="00425B30">
      <w:pPr>
        <w:tabs>
          <w:tab w:val="left" w:pos="360"/>
        </w:tabs>
        <w:rPr>
          <w:rFonts w:cs="Times New Roman"/>
          <w:szCs w:val="24"/>
        </w:rPr>
      </w:pPr>
    </w:p>
    <w:p w14:paraId="7625A766" w14:textId="77777777" w:rsidR="008152A3" w:rsidRPr="000C6D99" w:rsidRDefault="008152A3" w:rsidP="008152A3">
      <w:pPr>
        <w:tabs>
          <w:tab w:val="left" w:pos="360"/>
        </w:tabs>
        <w:ind w:left="360"/>
        <w:rPr>
          <w:rFonts w:cs="Times New Roman"/>
          <w:szCs w:val="24"/>
        </w:rPr>
      </w:pPr>
      <w:r w:rsidRPr="000C6D99">
        <w:rPr>
          <w:rFonts w:cs="Times New Roman"/>
          <w:szCs w:val="24"/>
        </w:rPr>
        <w:t>2004 – Formation of the “legal” Board of Directors under Fr. Jim Thoman took place on July 1st and the following committees were established:</w:t>
      </w:r>
    </w:p>
    <w:p w14:paraId="546F645D" w14:textId="3B0BE1DD" w:rsidR="008152A3" w:rsidRPr="000C6D99" w:rsidRDefault="008152A3" w:rsidP="008152A3">
      <w:pPr>
        <w:tabs>
          <w:tab w:val="left" w:pos="360"/>
        </w:tabs>
        <w:ind w:left="360"/>
        <w:rPr>
          <w:rFonts w:cs="Times New Roman"/>
          <w:szCs w:val="24"/>
        </w:rPr>
      </w:pPr>
      <w:r w:rsidRPr="000C6D99">
        <w:rPr>
          <w:rFonts w:cs="Times New Roman"/>
          <w:szCs w:val="24"/>
        </w:rPr>
        <w:t> </w:t>
      </w:r>
    </w:p>
    <w:p w14:paraId="4ECC6835"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Executive Committee (Chair, Vice Chair, Secretary, Treasurer, and the Retreat Director)</w:t>
      </w:r>
    </w:p>
    <w:p w14:paraId="12C69AD0"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Building and Grounds Committee</w:t>
      </w:r>
    </w:p>
    <w:p w14:paraId="682DE411"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Captains Committee</w:t>
      </w:r>
    </w:p>
    <w:p w14:paraId="43935D75"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Communications and Outreach Committee</w:t>
      </w:r>
    </w:p>
    <w:p w14:paraId="07751FF5"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Development Committee (Capital Campaign committee)</w:t>
      </w:r>
    </w:p>
    <w:p w14:paraId="3357B44D" w14:textId="77777777"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Formation Committee (Charism committee)</w:t>
      </w:r>
    </w:p>
    <w:p w14:paraId="15403835" w14:textId="46ACAD96" w:rsidR="008152A3" w:rsidRPr="000C6D99" w:rsidRDefault="008152A3" w:rsidP="008152A3">
      <w:pPr>
        <w:pStyle w:val="ListParagraph"/>
        <w:numPr>
          <w:ilvl w:val="0"/>
          <w:numId w:val="6"/>
        </w:numPr>
        <w:tabs>
          <w:tab w:val="left" w:pos="360"/>
        </w:tabs>
        <w:rPr>
          <w:rFonts w:cs="Times New Roman"/>
          <w:szCs w:val="24"/>
        </w:rPr>
      </w:pPr>
      <w:r w:rsidRPr="000C6D99">
        <w:rPr>
          <w:rFonts w:cs="Times New Roman"/>
          <w:szCs w:val="24"/>
        </w:rPr>
        <w:t>Youth and Young Adult Committee</w:t>
      </w:r>
    </w:p>
    <w:p w14:paraId="26009239" w14:textId="77777777" w:rsidR="00BF4C57" w:rsidRPr="000C6D99" w:rsidRDefault="00BF4C57" w:rsidP="00425B30">
      <w:pPr>
        <w:tabs>
          <w:tab w:val="left" w:pos="360"/>
        </w:tabs>
        <w:rPr>
          <w:rFonts w:cs="Times New Roman"/>
          <w:szCs w:val="24"/>
        </w:rPr>
      </w:pPr>
    </w:p>
    <w:p w14:paraId="6A147C16" w14:textId="11548A79" w:rsidR="00BF4C57" w:rsidRPr="000C6D99" w:rsidRDefault="00BF4C57" w:rsidP="00BF4C57">
      <w:pPr>
        <w:tabs>
          <w:tab w:val="left" w:pos="360"/>
        </w:tabs>
        <w:rPr>
          <w:rFonts w:cs="Times New Roman"/>
          <w:b/>
          <w:bCs/>
          <w:szCs w:val="24"/>
        </w:rPr>
      </w:pPr>
      <w:r w:rsidRPr="000C6D99">
        <w:rPr>
          <w:rFonts w:cs="Times New Roman"/>
          <w:b/>
          <w:bCs/>
          <w:szCs w:val="24"/>
        </w:rPr>
        <w:t xml:space="preserve">Slide </w:t>
      </w:r>
      <w:r w:rsidR="008152A3" w:rsidRPr="000C6D99">
        <w:rPr>
          <w:rFonts w:cs="Times New Roman"/>
          <w:b/>
          <w:bCs/>
          <w:szCs w:val="24"/>
        </w:rPr>
        <w:t>7</w:t>
      </w:r>
      <w:r w:rsidRPr="000C6D99">
        <w:rPr>
          <w:rFonts w:cs="Times New Roman"/>
          <w:b/>
          <w:bCs/>
          <w:szCs w:val="24"/>
        </w:rPr>
        <w:t xml:space="preserve"> – History of the Board</w:t>
      </w:r>
      <w:r w:rsidR="008152A3" w:rsidRPr="000C6D99">
        <w:rPr>
          <w:rFonts w:cs="Times New Roman"/>
          <w:b/>
          <w:bCs/>
          <w:szCs w:val="24"/>
        </w:rPr>
        <w:t xml:space="preserve"> – 2007</w:t>
      </w:r>
      <w:r w:rsidR="001F684A">
        <w:rPr>
          <w:rFonts w:cs="Times New Roman"/>
          <w:b/>
          <w:bCs/>
          <w:szCs w:val="24"/>
        </w:rPr>
        <w:t xml:space="preserve"> - </w:t>
      </w:r>
      <w:r w:rsidR="001F684A" w:rsidRPr="001F684A">
        <w:rPr>
          <w:rFonts w:cs="Times New Roman"/>
          <w:b/>
          <w:bCs/>
          <w:szCs w:val="24"/>
        </w:rPr>
        <w:t>Chair of the Board Affairs Committee</w:t>
      </w:r>
    </w:p>
    <w:p w14:paraId="50C3B46A" w14:textId="77777777" w:rsidR="008152A3" w:rsidRPr="000C6D99" w:rsidRDefault="008152A3" w:rsidP="00BF4C57">
      <w:pPr>
        <w:tabs>
          <w:tab w:val="left" w:pos="360"/>
        </w:tabs>
        <w:rPr>
          <w:rFonts w:cs="Times New Roman"/>
          <w:szCs w:val="24"/>
        </w:rPr>
      </w:pPr>
    </w:p>
    <w:p w14:paraId="165DACFE" w14:textId="77777777" w:rsidR="008152A3" w:rsidRPr="000C6D99" w:rsidRDefault="008152A3" w:rsidP="008152A3">
      <w:pPr>
        <w:tabs>
          <w:tab w:val="left" w:pos="360"/>
        </w:tabs>
        <w:ind w:left="360"/>
        <w:rPr>
          <w:rFonts w:cs="Times New Roman"/>
          <w:szCs w:val="24"/>
        </w:rPr>
      </w:pPr>
      <w:r w:rsidRPr="000C6D99">
        <w:rPr>
          <w:rFonts w:cs="Times New Roman"/>
          <w:szCs w:val="24"/>
        </w:rPr>
        <w:t>2007- A Mission Statement and the Board Policy Manual (Handbook) were adopted and the following committees were formed:</w:t>
      </w:r>
    </w:p>
    <w:p w14:paraId="22C23BEE" w14:textId="77777777" w:rsidR="008152A3" w:rsidRPr="000C6D99" w:rsidRDefault="008152A3" w:rsidP="008152A3">
      <w:pPr>
        <w:tabs>
          <w:tab w:val="left" w:pos="360"/>
        </w:tabs>
        <w:ind w:left="360"/>
        <w:rPr>
          <w:rFonts w:cs="Times New Roman"/>
          <w:szCs w:val="24"/>
        </w:rPr>
      </w:pPr>
      <w:r w:rsidRPr="000C6D99">
        <w:rPr>
          <w:rFonts w:cs="Times New Roman"/>
          <w:szCs w:val="24"/>
        </w:rPr>
        <w:t> </w:t>
      </w:r>
    </w:p>
    <w:p w14:paraId="1081E105" w14:textId="77777777" w:rsidR="008152A3" w:rsidRPr="000C6D99" w:rsidRDefault="008152A3" w:rsidP="008152A3">
      <w:pPr>
        <w:pStyle w:val="ListParagraph"/>
        <w:numPr>
          <w:ilvl w:val="0"/>
          <w:numId w:val="7"/>
        </w:numPr>
        <w:tabs>
          <w:tab w:val="left" w:pos="360"/>
        </w:tabs>
        <w:rPr>
          <w:rFonts w:cs="Times New Roman"/>
          <w:szCs w:val="24"/>
        </w:rPr>
      </w:pPr>
      <w:r w:rsidRPr="000C6D99">
        <w:rPr>
          <w:rFonts w:cs="Times New Roman"/>
          <w:szCs w:val="24"/>
        </w:rPr>
        <w:t>Institutional Leadership Committee (Succession planning for the board, staff and the Retreat Director as well as strategic planning)</w:t>
      </w:r>
    </w:p>
    <w:p w14:paraId="4C49E192" w14:textId="61A24233" w:rsidR="00BF4C57" w:rsidRPr="000C6D99" w:rsidRDefault="008152A3" w:rsidP="008152A3">
      <w:pPr>
        <w:pStyle w:val="ListParagraph"/>
        <w:numPr>
          <w:ilvl w:val="0"/>
          <w:numId w:val="7"/>
        </w:numPr>
        <w:tabs>
          <w:tab w:val="left" w:pos="360"/>
        </w:tabs>
        <w:rPr>
          <w:rFonts w:cs="Times New Roman"/>
          <w:szCs w:val="24"/>
        </w:rPr>
      </w:pPr>
      <w:r w:rsidRPr="000C6D99">
        <w:rPr>
          <w:rFonts w:cs="Times New Roman"/>
          <w:szCs w:val="24"/>
        </w:rPr>
        <w:t>Marketing Committee</w:t>
      </w:r>
    </w:p>
    <w:p w14:paraId="4617C84C" w14:textId="196BE394" w:rsidR="00BF4C57" w:rsidRPr="000C6D99" w:rsidRDefault="00BF4C57" w:rsidP="00425B30">
      <w:pPr>
        <w:tabs>
          <w:tab w:val="left" w:pos="360"/>
        </w:tabs>
        <w:rPr>
          <w:rFonts w:cs="Times New Roman"/>
          <w:szCs w:val="24"/>
        </w:rPr>
      </w:pPr>
    </w:p>
    <w:p w14:paraId="7E97D449" w14:textId="4DF7DE36" w:rsidR="00BF4C57" w:rsidRPr="000C6D99" w:rsidRDefault="00BF4C57" w:rsidP="00BF4C57">
      <w:pPr>
        <w:tabs>
          <w:tab w:val="left" w:pos="360"/>
        </w:tabs>
        <w:rPr>
          <w:rFonts w:cs="Times New Roman"/>
          <w:b/>
          <w:bCs/>
          <w:szCs w:val="24"/>
        </w:rPr>
      </w:pPr>
      <w:r w:rsidRPr="000C6D99">
        <w:rPr>
          <w:rFonts w:cs="Times New Roman"/>
          <w:b/>
          <w:bCs/>
          <w:szCs w:val="24"/>
        </w:rPr>
        <w:t xml:space="preserve">Slide </w:t>
      </w:r>
      <w:r w:rsidR="008152A3" w:rsidRPr="000C6D99">
        <w:rPr>
          <w:rFonts w:cs="Times New Roman"/>
          <w:b/>
          <w:bCs/>
          <w:szCs w:val="24"/>
        </w:rPr>
        <w:t>8</w:t>
      </w:r>
      <w:r w:rsidRPr="000C6D99">
        <w:rPr>
          <w:rFonts w:cs="Times New Roman"/>
          <w:b/>
          <w:bCs/>
          <w:szCs w:val="24"/>
        </w:rPr>
        <w:t xml:space="preserve"> – History of the Board</w:t>
      </w:r>
      <w:r w:rsidR="008152A3" w:rsidRPr="000C6D99">
        <w:rPr>
          <w:rFonts w:cs="Times New Roman"/>
          <w:b/>
          <w:bCs/>
          <w:szCs w:val="24"/>
        </w:rPr>
        <w:t xml:space="preserve"> – 2011</w:t>
      </w:r>
      <w:r w:rsidR="001F684A">
        <w:rPr>
          <w:rFonts w:cs="Times New Roman"/>
          <w:b/>
          <w:bCs/>
          <w:szCs w:val="24"/>
        </w:rPr>
        <w:t xml:space="preserve"> - </w:t>
      </w:r>
      <w:r w:rsidR="001F684A" w:rsidRPr="001F684A">
        <w:rPr>
          <w:rFonts w:cs="Times New Roman"/>
          <w:b/>
          <w:bCs/>
          <w:szCs w:val="24"/>
        </w:rPr>
        <w:t>Chair of the Board Affairs Committee</w:t>
      </w:r>
    </w:p>
    <w:p w14:paraId="103FC55C" w14:textId="30696AF4" w:rsidR="008152A3" w:rsidRPr="000C6D99" w:rsidRDefault="008152A3" w:rsidP="00BF4C57">
      <w:pPr>
        <w:tabs>
          <w:tab w:val="left" w:pos="360"/>
        </w:tabs>
        <w:rPr>
          <w:rFonts w:cs="Times New Roman"/>
          <w:szCs w:val="24"/>
        </w:rPr>
      </w:pPr>
    </w:p>
    <w:p w14:paraId="5738F159" w14:textId="60067606" w:rsidR="008152A3" w:rsidRPr="000C6D99" w:rsidRDefault="008152A3" w:rsidP="008152A3">
      <w:pPr>
        <w:tabs>
          <w:tab w:val="left" w:pos="360"/>
        </w:tabs>
        <w:ind w:left="360"/>
        <w:rPr>
          <w:rFonts w:cs="Times New Roman"/>
          <w:szCs w:val="24"/>
        </w:rPr>
      </w:pPr>
      <w:r w:rsidRPr="000C6D99">
        <w:rPr>
          <w:rFonts w:cs="Times New Roman"/>
          <w:szCs w:val="24"/>
        </w:rPr>
        <w:t>2011 - The Mission Statement was revised and the Values and Vision provisions were added</w:t>
      </w:r>
    </w:p>
    <w:p w14:paraId="26CD0AA2" w14:textId="231DA266" w:rsidR="00BF4C57" w:rsidRPr="000C6D99" w:rsidRDefault="00BF4C57" w:rsidP="00425B30">
      <w:pPr>
        <w:tabs>
          <w:tab w:val="left" w:pos="360"/>
        </w:tabs>
        <w:rPr>
          <w:rFonts w:cs="Times New Roman"/>
          <w:szCs w:val="24"/>
        </w:rPr>
      </w:pPr>
    </w:p>
    <w:p w14:paraId="6F71CFF8" w14:textId="4B82AAFB" w:rsidR="00BF4C57" w:rsidRPr="000C6D99" w:rsidRDefault="00BF4C57" w:rsidP="00BF4C57">
      <w:pPr>
        <w:tabs>
          <w:tab w:val="left" w:pos="360"/>
        </w:tabs>
        <w:rPr>
          <w:rFonts w:cs="Times New Roman"/>
          <w:b/>
          <w:bCs/>
          <w:szCs w:val="24"/>
        </w:rPr>
      </w:pPr>
      <w:r w:rsidRPr="000C6D99">
        <w:rPr>
          <w:rFonts w:cs="Times New Roman"/>
          <w:b/>
          <w:bCs/>
          <w:szCs w:val="24"/>
        </w:rPr>
        <w:t xml:space="preserve">Slide </w:t>
      </w:r>
      <w:r w:rsidR="008152A3" w:rsidRPr="000C6D99">
        <w:rPr>
          <w:rFonts w:cs="Times New Roman"/>
          <w:b/>
          <w:bCs/>
          <w:szCs w:val="24"/>
        </w:rPr>
        <w:t>9</w:t>
      </w:r>
      <w:r w:rsidRPr="000C6D99">
        <w:rPr>
          <w:rFonts w:cs="Times New Roman"/>
          <w:b/>
          <w:bCs/>
          <w:szCs w:val="24"/>
        </w:rPr>
        <w:t xml:space="preserve"> – History of the Board</w:t>
      </w:r>
      <w:r w:rsidR="008152A3" w:rsidRPr="000C6D99">
        <w:rPr>
          <w:rFonts w:cs="Times New Roman"/>
          <w:b/>
          <w:bCs/>
          <w:szCs w:val="24"/>
        </w:rPr>
        <w:t xml:space="preserve"> </w:t>
      </w:r>
      <w:r w:rsidR="001F684A">
        <w:rPr>
          <w:rFonts w:cs="Times New Roman"/>
          <w:b/>
          <w:bCs/>
          <w:szCs w:val="24"/>
        </w:rPr>
        <w:t>–</w:t>
      </w:r>
      <w:r w:rsidR="008152A3" w:rsidRPr="000C6D99">
        <w:rPr>
          <w:rFonts w:cs="Times New Roman"/>
          <w:b/>
          <w:bCs/>
          <w:szCs w:val="24"/>
        </w:rPr>
        <w:t xml:space="preserve"> 2013</w:t>
      </w:r>
      <w:r w:rsidR="001F684A">
        <w:rPr>
          <w:rFonts w:cs="Times New Roman"/>
          <w:b/>
          <w:bCs/>
          <w:szCs w:val="24"/>
        </w:rPr>
        <w:t xml:space="preserve"> - </w:t>
      </w:r>
      <w:r w:rsidR="001F684A" w:rsidRPr="001F684A">
        <w:rPr>
          <w:rFonts w:cs="Times New Roman"/>
          <w:b/>
          <w:bCs/>
          <w:szCs w:val="24"/>
        </w:rPr>
        <w:t>Chair of the Board Affairs Committee</w:t>
      </w:r>
    </w:p>
    <w:p w14:paraId="42EBE9B6" w14:textId="7C4449A9" w:rsidR="00BF4C57" w:rsidRPr="000C6D99" w:rsidRDefault="00BF4C57" w:rsidP="00425B30">
      <w:pPr>
        <w:tabs>
          <w:tab w:val="left" w:pos="360"/>
        </w:tabs>
        <w:rPr>
          <w:rFonts w:cs="Times New Roman"/>
          <w:szCs w:val="24"/>
        </w:rPr>
      </w:pPr>
    </w:p>
    <w:p w14:paraId="62CAE03D" w14:textId="47859FCD" w:rsidR="00BF4C57" w:rsidRPr="000C6D99" w:rsidRDefault="008152A3" w:rsidP="008152A3">
      <w:pPr>
        <w:tabs>
          <w:tab w:val="left" w:pos="360"/>
        </w:tabs>
        <w:ind w:left="360"/>
        <w:rPr>
          <w:rFonts w:cs="Times New Roman"/>
          <w:szCs w:val="24"/>
        </w:rPr>
      </w:pPr>
      <w:r w:rsidRPr="000C6D99">
        <w:rPr>
          <w:rFonts w:cs="Times New Roman"/>
          <w:szCs w:val="24"/>
        </w:rPr>
        <w:t>2013 - Adoption of the Consent Agenda and the renaming of the Membership Committee to the Governance Committee which will focus on the five key (critical) areas for effective governance (Purpose, Education, Architecture, Results, and Leadership)</w:t>
      </w:r>
    </w:p>
    <w:p w14:paraId="2FF61DE2" w14:textId="77777777" w:rsidR="008152A3" w:rsidRPr="000C6D99" w:rsidRDefault="008152A3" w:rsidP="00425B30">
      <w:pPr>
        <w:tabs>
          <w:tab w:val="left" w:pos="360"/>
        </w:tabs>
        <w:rPr>
          <w:rFonts w:cs="Times New Roman"/>
          <w:szCs w:val="24"/>
        </w:rPr>
      </w:pPr>
    </w:p>
    <w:p w14:paraId="2E245D2A" w14:textId="66A7F3BC" w:rsidR="00BF4C57" w:rsidRPr="000C6D99" w:rsidRDefault="00BF4C57" w:rsidP="00BF4C57">
      <w:pPr>
        <w:tabs>
          <w:tab w:val="left" w:pos="360"/>
        </w:tabs>
        <w:rPr>
          <w:rFonts w:cs="Times New Roman"/>
          <w:b/>
          <w:bCs/>
          <w:szCs w:val="24"/>
        </w:rPr>
      </w:pPr>
      <w:r w:rsidRPr="000C6D99">
        <w:rPr>
          <w:rFonts w:cs="Times New Roman"/>
          <w:b/>
          <w:bCs/>
          <w:szCs w:val="24"/>
        </w:rPr>
        <w:t xml:space="preserve">Slide </w:t>
      </w:r>
      <w:r w:rsidR="008152A3" w:rsidRPr="000C6D99">
        <w:rPr>
          <w:rFonts w:cs="Times New Roman"/>
          <w:b/>
          <w:bCs/>
          <w:szCs w:val="24"/>
        </w:rPr>
        <w:t>10</w:t>
      </w:r>
      <w:r w:rsidRPr="000C6D99">
        <w:rPr>
          <w:rFonts w:cs="Times New Roman"/>
          <w:b/>
          <w:bCs/>
          <w:szCs w:val="24"/>
        </w:rPr>
        <w:t xml:space="preserve"> – History of the Board</w:t>
      </w:r>
      <w:r w:rsidR="008152A3" w:rsidRPr="000C6D99">
        <w:rPr>
          <w:rFonts w:cs="Times New Roman"/>
          <w:b/>
          <w:bCs/>
          <w:szCs w:val="24"/>
        </w:rPr>
        <w:t xml:space="preserve"> – 2017</w:t>
      </w:r>
      <w:r w:rsidR="001F684A">
        <w:rPr>
          <w:rFonts w:cs="Times New Roman"/>
          <w:b/>
          <w:bCs/>
          <w:szCs w:val="24"/>
        </w:rPr>
        <w:t xml:space="preserve"> - </w:t>
      </w:r>
      <w:r w:rsidR="001F684A" w:rsidRPr="001F684A">
        <w:rPr>
          <w:rFonts w:cs="Times New Roman"/>
          <w:b/>
          <w:bCs/>
          <w:szCs w:val="24"/>
        </w:rPr>
        <w:t>Chair of the Board Affairs Committee</w:t>
      </w:r>
    </w:p>
    <w:p w14:paraId="1B2102F4" w14:textId="1360F165" w:rsidR="008152A3" w:rsidRPr="000C6D99" w:rsidRDefault="008152A3" w:rsidP="00BF4C57">
      <w:pPr>
        <w:tabs>
          <w:tab w:val="left" w:pos="360"/>
        </w:tabs>
        <w:rPr>
          <w:rFonts w:cs="Times New Roman"/>
          <w:szCs w:val="24"/>
        </w:rPr>
      </w:pPr>
    </w:p>
    <w:p w14:paraId="7EA0232C" w14:textId="77777777" w:rsidR="008152A3" w:rsidRPr="000C6D99" w:rsidRDefault="008152A3" w:rsidP="008152A3">
      <w:pPr>
        <w:tabs>
          <w:tab w:val="left" w:pos="360"/>
        </w:tabs>
        <w:ind w:left="360"/>
        <w:rPr>
          <w:rFonts w:cs="Times New Roman"/>
          <w:szCs w:val="24"/>
        </w:rPr>
      </w:pPr>
      <w:r w:rsidRPr="000C6D99">
        <w:rPr>
          <w:rFonts w:cs="Times New Roman"/>
          <w:szCs w:val="24"/>
        </w:rPr>
        <w:t>2017 – Introduction of Policy Governance and the establishment of the five committees …</w:t>
      </w:r>
    </w:p>
    <w:p w14:paraId="60725C13" w14:textId="77777777" w:rsidR="008152A3" w:rsidRPr="000C6D99" w:rsidRDefault="008152A3" w:rsidP="008152A3">
      <w:pPr>
        <w:tabs>
          <w:tab w:val="left" w:pos="360"/>
        </w:tabs>
        <w:ind w:left="360"/>
        <w:rPr>
          <w:rFonts w:cs="Times New Roman"/>
          <w:szCs w:val="24"/>
        </w:rPr>
      </w:pPr>
    </w:p>
    <w:p w14:paraId="1E431FF1" w14:textId="77777777" w:rsidR="008152A3" w:rsidRPr="000C6D99" w:rsidRDefault="008152A3" w:rsidP="00131303">
      <w:pPr>
        <w:pStyle w:val="ListParagraph"/>
        <w:numPr>
          <w:ilvl w:val="0"/>
          <w:numId w:val="8"/>
        </w:numPr>
        <w:tabs>
          <w:tab w:val="left" w:pos="360"/>
        </w:tabs>
        <w:rPr>
          <w:rFonts w:cs="Times New Roman"/>
          <w:szCs w:val="24"/>
        </w:rPr>
      </w:pPr>
      <w:r w:rsidRPr="000C6D99">
        <w:rPr>
          <w:rFonts w:cs="Times New Roman"/>
          <w:szCs w:val="24"/>
        </w:rPr>
        <w:t>The Audit/Financial Committee is to ensure the financial stability of the ministries of St. Paul of the Cross Passionist Retreat Center (SPC) and safeguard its assets.</w:t>
      </w:r>
    </w:p>
    <w:p w14:paraId="102D2EA1" w14:textId="77777777" w:rsidR="008152A3" w:rsidRPr="000C6D99" w:rsidRDefault="008152A3" w:rsidP="008152A3">
      <w:pPr>
        <w:tabs>
          <w:tab w:val="left" w:pos="360"/>
        </w:tabs>
        <w:ind w:left="360"/>
        <w:rPr>
          <w:rFonts w:cs="Times New Roman"/>
          <w:szCs w:val="24"/>
        </w:rPr>
      </w:pPr>
    </w:p>
    <w:p w14:paraId="3062944E" w14:textId="77777777" w:rsidR="008152A3" w:rsidRPr="000C6D99" w:rsidRDefault="008152A3" w:rsidP="00131303">
      <w:pPr>
        <w:pStyle w:val="ListParagraph"/>
        <w:numPr>
          <w:ilvl w:val="0"/>
          <w:numId w:val="8"/>
        </w:numPr>
        <w:tabs>
          <w:tab w:val="left" w:pos="360"/>
        </w:tabs>
        <w:rPr>
          <w:rFonts w:cs="Times New Roman"/>
          <w:szCs w:val="24"/>
        </w:rPr>
      </w:pPr>
      <w:r w:rsidRPr="000C6D99">
        <w:rPr>
          <w:rFonts w:cs="Times New Roman"/>
          <w:szCs w:val="24"/>
        </w:rPr>
        <w:t xml:space="preserve">The Board Affairs Committee is to oversee the internal business of the Board in accordance with its Articles of Incorporation, Bylaws and Governance policies; to </w:t>
      </w:r>
      <w:r w:rsidRPr="000C6D99">
        <w:rPr>
          <w:rFonts w:cs="Times New Roman"/>
          <w:szCs w:val="24"/>
        </w:rPr>
        <w:lastRenderedPageBreak/>
        <w:t xml:space="preserve">plan ongoing Board education; and obtain qualified members for the Board and its Committees. </w:t>
      </w:r>
    </w:p>
    <w:p w14:paraId="50E0488E" w14:textId="77777777" w:rsidR="008152A3" w:rsidRPr="000C6D99" w:rsidRDefault="008152A3" w:rsidP="008152A3">
      <w:pPr>
        <w:tabs>
          <w:tab w:val="left" w:pos="360"/>
        </w:tabs>
        <w:ind w:left="360"/>
        <w:rPr>
          <w:rFonts w:cs="Times New Roman"/>
          <w:szCs w:val="24"/>
        </w:rPr>
      </w:pPr>
    </w:p>
    <w:p w14:paraId="474C4FB8" w14:textId="77777777" w:rsidR="008152A3" w:rsidRPr="000C6D99" w:rsidRDefault="008152A3" w:rsidP="00131303">
      <w:pPr>
        <w:pStyle w:val="ListParagraph"/>
        <w:numPr>
          <w:ilvl w:val="0"/>
          <w:numId w:val="8"/>
        </w:numPr>
        <w:tabs>
          <w:tab w:val="left" w:pos="360"/>
        </w:tabs>
        <w:rPr>
          <w:rFonts w:cs="Times New Roman"/>
          <w:szCs w:val="24"/>
        </w:rPr>
      </w:pPr>
      <w:r w:rsidRPr="000C6D99">
        <w:rPr>
          <w:rFonts w:cs="Times New Roman"/>
          <w:szCs w:val="24"/>
        </w:rPr>
        <w:t>The Charism Committee is to ensure the Passionist Charism (in the Spirit of St. Paul of the Cross) is an integral part of each board of directors meeting.</w:t>
      </w:r>
    </w:p>
    <w:p w14:paraId="559B2168" w14:textId="77777777" w:rsidR="008152A3" w:rsidRPr="000C6D99" w:rsidRDefault="008152A3" w:rsidP="008152A3">
      <w:pPr>
        <w:tabs>
          <w:tab w:val="left" w:pos="360"/>
        </w:tabs>
        <w:ind w:left="360"/>
        <w:rPr>
          <w:rFonts w:cs="Times New Roman"/>
          <w:szCs w:val="24"/>
        </w:rPr>
      </w:pPr>
    </w:p>
    <w:p w14:paraId="3B5D6B46" w14:textId="77777777" w:rsidR="008152A3" w:rsidRPr="000C6D99" w:rsidRDefault="008152A3" w:rsidP="00131303">
      <w:pPr>
        <w:pStyle w:val="ListParagraph"/>
        <w:numPr>
          <w:ilvl w:val="0"/>
          <w:numId w:val="8"/>
        </w:numPr>
        <w:tabs>
          <w:tab w:val="left" w:pos="360"/>
        </w:tabs>
        <w:rPr>
          <w:rFonts w:cs="Times New Roman"/>
          <w:szCs w:val="24"/>
        </w:rPr>
      </w:pPr>
      <w:r w:rsidRPr="000C6D99">
        <w:rPr>
          <w:rFonts w:cs="Times New Roman"/>
          <w:szCs w:val="24"/>
        </w:rPr>
        <w:t xml:space="preserve">The Ends Committee is </w:t>
      </w:r>
      <w:proofErr w:type="gramStart"/>
      <w:r w:rsidRPr="000C6D99">
        <w:rPr>
          <w:rFonts w:cs="Times New Roman"/>
          <w:szCs w:val="24"/>
        </w:rPr>
        <w:t>to</w:t>
      </w:r>
      <w:proofErr w:type="gramEnd"/>
      <w:r w:rsidRPr="000C6D99">
        <w:rPr>
          <w:rFonts w:cs="Times New Roman"/>
          <w:szCs w:val="24"/>
        </w:rPr>
        <w:t xml:space="preserve"> articulate not what the organization does, but why it exists, for what people, and at what cost. </w:t>
      </w:r>
    </w:p>
    <w:p w14:paraId="09E923C4" w14:textId="77777777" w:rsidR="008152A3" w:rsidRPr="000C6D99" w:rsidRDefault="008152A3" w:rsidP="008152A3">
      <w:pPr>
        <w:tabs>
          <w:tab w:val="left" w:pos="360"/>
        </w:tabs>
        <w:ind w:left="360"/>
        <w:rPr>
          <w:rFonts w:cs="Times New Roman"/>
          <w:szCs w:val="24"/>
        </w:rPr>
      </w:pPr>
    </w:p>
    <w:p w14:paraId="091960C6" w14:textId="3B8BEF0E" w:rsidR="008152A3" w:rsidRPr="000C6D99" w:rsidRDefault="008152A3" w:rsidP="00131303">
      <w:pPr>
        <w:pStyle w:val="ListParagraph"/>
        <w:numPr>
          <w:ilvl w:val="0"/>
          <w:numId w:val="8"/>
        </w:numPr>
        <w:tabs>
          <w:tab w:val="left" w:pos="360"/>
        </w:tabs>
        <w:rPr>
          <w:rFonts w:cs="Times New Roman"/>
          <w:szCs w:val="24"/>
        </w:rPr>
      </w:pPr>
      <w:r w:rsidRPr="000C6D99">
        <w:rPr>
          <w:rFonts w:cs="Times New Roman"/>
          <w:szCs w:val="24"/>
        </w:rPr>
        <w:t>The Ad Hoc Policy Governance Committee was created to assist in the adoption of the Policy Governance model.</w:t>
      </w:r>
    </w:p>
    <w:p w14:paraId="7E6165F6" w14:textId="6D9AE1CA" w:rsidR="00131303" w:rsidRPr="000C6D99" w:rsidRDefault="00131303">
      <w:pPr>
        <w:rPr>
          <w:rFonts w:cs="Times New Roman"/>
          <w:b/>
          <w:bCs/>
          <w:szCs w:val="24"/>
        </w:rPr>
      </w:pPr>
    </w:p>
    <w:p w14:paraId="3EC4FF0E" w14:textId="0B6495BC" w:rsidR="00594424" w:rsidRPr="000C6D99" w:rsidRDefault="00B008D1" w:rsidP="00425B30">
      <w:pPr>
        <w:tabs>
          <w:tab w:val="left" w:pos="360"/>
        </w:tabs>
        <w:rPr>
          <w:rFonts w:cs="Times New Roman"/>
          <w:b/>
          <w:bCs/>
          <w:szCs w:val="24"/>
        </w:rPr>
      </w:pPr>
      <w:r w:rsidRPr="000C6D99">
        <w:rPr>
          <w:rFonts w:cs="Times New Roman"/>
          <w:b/>
          <w:bCs/>
          <w:szCs w:val="24"/>
        </w:rPr>
        <w:t xml:space="preserve">Slide 11 – </w:t>
      </w:r>
      <w:r w:rsidR="0088011E">
        <w:rPr>
          <w:rFonts w:cs="Times New Roman"/>
          <w:b/>
          <w:bCs/>
          <w:szCs w:val="24"/>
        </w:rPr>
        <w:t>T</w:t>
      </w:r>
      <w:r w:rsidRPr="000C6D99">
        <w:rPr>
          <w:rFonts w:cs="Times New Roman"/>
          <w:b/>
          <w:bCs/>
          <w:szCs w:val="24"/>
        </w:rPr>
        <w:t>he New Board Member’s Binder</w:t>
      </w:r>
      <w:r w:rsidR="00131303" w:rsidRPr="000C6D99">
        <w:rPr>
          <w:rFonts w:cs="Times New Roman"/>
          <w:b/>
          <w:bCs/>
          <w:szCs w:val="24"/>
        </w:rPr>
        <w:t xml:space="preserve"> </w:t>
      </w:r>
      <w:bookmarkStart w:id="3" w:name="_Hlk123994208"/>
      <w:r w:rsidR="001F684A">
        <w:rPr>
          <w:rFonts w:cs="Times New Roman"/>
          <w:b/>
          <w:bCs/>
          <w:szCs w:val="24"/>
        </w:rPr>
        <w:t>–</w:t>
      </w:r>
      <w:r w:rsidR="00131303" w:rsidRPr="000C6D99">
        <w:rPr>
          <w:rFonts w:cs="Times New Roman"/>
          <w:b/>
          <w:bCs/>
          <w:szCs w:val="24"/>
        </w:rPr>
        <w:t xml:space="preserve"> </w:t>
      </w:r>
      <w:r w:rsidR="001F684A">
        <w:rPr>
          <w:rFonts w:cs="Times New Roman"/>
          <w:b/>
          <w:bCs/>
          <w:szCs w:val="24"/>
        </w:rPr>
        <w:t>Board Affairs Committee Member</w:t>
      </w:r>
      <w:bookmarkEnd w:id="3"/>
      <w:r w:rsidR="001F684A">
        <w:rPr>
          <w:rFonts w:cs="Times New Roman"/>
          <w:b/>
          <w:bCs/>
          <w:szCs w:val="24"/>
        </w:rPr>
        <w:t xml:space="preserve"> #1</w:t>
      </w:r>
    </w:p>
    <w:p w14:paraId="2435F6E0" w14:textId="454CA65F" w:rsidR="00B008D1" w:rsidRPr="000C6D99" w:rsidRDefault="00B008D1" w:rsidP="00425B30">
      <w:pPr>
        <w:tabs>
          <w:tab w:val="left" w:pos="360"/>
        </w:tabs>
        <w:rPr>
          <w:rFonts w:cs="Times New Roman"/>
          <w:szCs w:val="24"/>
        </w:rPr>
      </w:pPr>
    </w:p>
    <w:p w14:paraId="289770CA" w14:textId="35BE1BDD" w:rsidR="00B008D1" w:rsidRPr="000C6D99" w:rsidRDefault="00B008D1" w:rsidP="00425B30">
      <w:pPr>
        <w:tabs>
          <w:tab w:val="left" w:pos="360"/>
        </w:tabs>
        <w:ind w:left="360"/>
        <w:rPr>
          <w:rFonts w:cs="Times New Roman"/>
          <w:szCs w:val="24"/>
        </w:rPr>
      </w:pPr>
      <w:r w:rsidRPr="000C6D99">
        <w:rPr>
          <w:rFonts w:cs="Times New Roman"/>
          <w:szCs w:val="24"/>
        </w:rPr>
        <w:t>The heading for this section is a bit misleading since we no longer provide our new board members with a binder … tomorrow you’ll receive these document</w:t>
      </w:r>
      <w:r w:rsidR="001F684A">
        <w:rPr>
          <w:rFonts w:cs="Times New Roman"/>
          <w:szCs w:val="24"/>
        </w:rPr>
        <w:t>s</w:t>
      </w:r>
      <w:r w:rsidRPr="000C6D99">
        <w:rPr>
          <w:rFonts w:cs="Times New Roman"/>
          <w:szCs w:val="24"/>
        </w:rPr>
        <w:t xml:space="preserve"> electronically.</w:t>
      </w:r>
      <w:r w:rsidR="00C735F5" w:rsidRPr="000C6D99">
        <w:rPr>
          <w:rFonts w:cs="Times New Roman"/>
          <w:szCs w:val="24"/>
        </w:rPr>
        <w:t xml:space="preserve">  </w:t>
      </w:r>
      <w:r w:rsidRPr="000C6D99">
        <w:rPr>
          <w:rFonts w:cs="Times New Roman"/>
          <w:szCs w:val="24"/>
        </w:rPr>
        <w:t xml:space="preserve">We’ll now briefly cover each one of these items … </w:t>
      </w:r>
    </w:p>
    <w:p w14:paraId="2134AA20" w14:textId="7C6F48D1" w:rsidR="00B008D1" w:rsidRPr="000C6D99" w:rsidRDefault="00B008D1" w:rsidP="00425B30">
      <w:pPr>
        <w:tabs>
          <w:tab w:val="left" w:pos="360"/>
        </w:tabs>
        <w:rPr>
          <w:rFonts w:cs="Times New Roman"/>
          <w:szCs w:val="24"/>
        </w:rPr>
      </w:pPr>
    </w:p>
    <w:p w14:paraId="635AF5DD" w14:textId="25BCD440" w:rsidR="00B008D1" w:rsidRPr="000C6D99" w:rsidRDefault="00B008D1" w:rsidP="00425B30">
      <w:pPr>
        <w:tabs>
          <w:tab w:val="left" w:pos="360"/>
        </w:tabs>
        <w:rPr>
          <w:rFonts w:cs="Times New Roman"/>
          <w:b/>
          <w:bCs/>
          <w:szCs w:val="24"/>
        </w:rPr>
      </w:pPr>
      <w:r w:rsidRPr="000C6D99">
        <w:rPr>
          <w:rFonts w:cs="Times New Roman"/>
          <w:b/>
          <w:bCs/>
          <w:szCs w:val="24"/>
        </w:rPr>
        <w:t>Slide 12 – Mission Statement</w:t>
      </w:r>
      <w:r w:rsidR="001F684A">
        <w:rPr>
          <w:rFonts w:cs="Times New Roman"/>
          <w:b/>
          <w:bCs/>
          <w:szCs w:val="24"/>
        </w:rPr>
        <w:t xml:space="preserve"> –</w:t>
      </w:r>
      <w:r w:rsidR="001F684A" w:rsidRPr="000C6D99">
        <w:rPr>
          <w:rFonts w:cs="Times New Roman"/>
          <w:b/>
          <w:bCs/>
          <w:szCs w:val="24"/>
        </w:rPr>
        <w:t xml:space="preserve"> </w:t>
      </w:r>
      <w:r w:rsidR="001F684A">
        <w:rPr>
          <w:rFonts w:cs="Times New Roman"/>
          <w:b/>
          <w:bCs/>
          <w:szCs w:val="24"/>
        </w:rPr>
        <w:t>Board Affairs Committee Member #1</w:t>
      </w:r>
    </w:p>
    <w:p w14:paraId="78E79105" w14:textId="66B365D3" w:rsidR="00B008D1" w:rsidRPr="000C6D99" w:rsidRDefault="00B008D1" w:rsidP="00425B30">
      <w:pPr>
        <w:tabs>
          <w:tab w:val="left" w:pos="360"/>
        </w:tabs>
        <w:rPr>
          <w:rFonts w:cs="Times New Roman"/>
          <w:szCs w:val="24"/>
        </w:rPr>
      </w:pPr>
    </w:p>
    <w:p w14:paraId="53BA2281" w14:textId="21396EB5" w:rsidR="00B008D1" w:rsidRPr="000C6D99" w:rsidRDefault="00B008D1" w:rsidP="00425B30">
      <w:pPr>
        <w:tabs>
          <w:tab w:val="left" w:pos="360"/>
        </w:tabs>
        <w:ind w:left="360"/>
        <w:rPr>
          <w:rFonts w:cs="Times New Roman"/>
          <w:szCs w:val="24"/>
        </w:rPr>
      </w:pPr>
      <w:r w:rsidRPr="000C6D99">
        <w:rPr>
          <w:rFonts w:cs="Times New Roman"/>
          <w:szCs w:val="24"/>
        </w:rPr>
        <w:t>“In the Spirit of St. Paul of the Cross and through the love of Christ crucified, we provide a unique, sacred place of hospitality and compassion where all are welcome to experience hope, renewal, and the loving presence of God through spiritual retreats and hosted events.”</w:t>
      </w:r>
    </w:p>
    <w:p w14:paraId="4DA80510" w14:textId="41D70843" w:rsidR="00B008D1" w:rsidRPr="000C6D99" w:rsidRDefault="00B008D1" w:rsidP="00425B30">
      <w:pPr>
        <w:tabs>
          <w:tab w:val="left" w:pos="360"/>
          <w:tab w:val="left" w:pos="1050"/>
        </w:tabs>
        <w:rPr>
          <w:rFonts w:cs="Times New Roman"/>
          <w:szCs w:val="24"/>
        </w:rPr>
      </w:pPr>
    </w:p>
    <w:p w14:paraId="7164B6D2" w14:textId="23DFB512" w:rsidR="00B008D1" w:rsidRPr="000C6D99" w:rsidRDefault="00B008D1" w:rsidP="00425B30">
      <w:pPr>
        <w:tabs>
          <w:tab w:val="left" w:pos="360"/>
          <w:tab w:val="left" w:pos="1050"/>
        </w:tabs>
        <w:rPr>
          <w:rFonts w:cs="Times New Roman"/>
          <w:b/>
          <w:bCs/>
          <w:szCs w:val="24"/>
        </w:rPr>
      </w:pPr>
      <w:r w:rsidRPr="000C6D99">
        <w:rPr>
          <w:rFonts w:cs="Times New Roman"/>
          <w:b/>
          <w:bCs/>
          <w:szCs w:val="24"/>
        </w:rPr>
        <w:t>Slide 13 – Guiding Values</w:t>
      </w:r>
      <w:r w:rsidR="001F684A">
        <w:rPr>
          <w:rFonts w:cs="Times New Roman"/>
          <w:b/>
          <w:bCs/>
          <w:szCs w:val="24"/>
        </w:rPr>
        <w:t xml:space="preserve"> –</w:t>
      </w:r>
      <w:r w:rsidR="001F684A" w:rsidRPr="000C6D99">
        <w:rPr>
          <w:rFonts w:cs="Times New Roman"/>
          <w:b/>
          <w:bCs/>
          <w:szCs w:val="24"/>
        </w:rPr>
        <w:t xml:space="preserve"> </w:t>
      </w:r>
      <w:r w:rsidR="001F684A">
        <w:rPr>
          <w:rFonts w:cs="Times New Roman"/>
          <w:b/>
          <w:bCs/>
          <w:szCs w:val="24"/>
        </w:rPr>
        <w:t>Board Affairs Committee Member #1</w:t>
      </w:r>
    </w:p>
    <w:p w14:paraId="2261F785" w14:textId="23615DFE" w:rsidR="00B008D1" w:rsidRPr="000C6D99" w:rsidRDefault="00B008D1" w:rsidP="00425B30">
      <w:pPr>
        <w:tabs>
          <w:tab w:val="left" w:pos="360"/>
          <w:tab w:val="left" w:pos="1050"/>
        </w:tabs>
        <w:rPr>
          <w:rFonts w:cs="Times New Roman"/>
          <w:szCs w:val="24"/>
        </w:rPr>
      </w:pPr>
    </w:p>
    <w:p w14:paraId="61F51FA1" w14:textId="77777777" w:rsidR="00B008D1" w:rsidRPr="000C6D99" w:rsidRDefault="00B008D1" w:rsidP="00425B30">
      <w:pPr>
        <w:tabs>
          <w:tab w:val="left" w:pos="360"/>
        </w:tabs>
        <w:ind w:left="360"/>
        <w:rPr>
          <w:rFonts w:cs="Times New Roman"/>
          <w:szCs w:val="24"/>
        </w:rPr>
      </w:pPr>
      <w:r w:rsidRPr="000C6D99">
        <w:rPr>
          <w:rFonts w:cs="Times New Roman"/>
          <w:szCs w:val="24"/>
        </w:rPr>
        <w:t>The following are the Guiding Values of St. Paul of the Cross Retreat and Conference Center:</w:t>
      </w:r>
    </w:p>
    <w:p w14:paraId="13CB5203" w14:textId="77777777" w:rsidR="00B008D1" w:rsidRPr="000C6D99" w:rsidRDefault="00B008D1" w:rsidP="00425B30">
      <w:pPr>
        <w:tabs>
          <w:tab w:val="left" w:pos="360"/>
        </w:tabs>
        <w:ind w:left="360"/>
        <w:rPr>
          <w:rFonts w:cs="Times New Roman"/>
          <w:szCs w:val="24"/>
        </w:rPr>
      </w:pPr>
      <w:r w:rsidRPr="000C6D99">
        <w:rPr>
          <w:rFonts w:cs="Times New Roman"/>
          <w:szCs w:val="24"/>
        </w:rPr>
        <w:t> </w:t>
      </w:r>
    </w:p>
    <w:p w14:paraId="7A15ED7E" w14:textId="77777777" w:rsidR="00B008D1" w:rsidRPr="001F684A" w:rsidRDefault="00B008D1" w:rsidP="001F684A">
      <w:pPr>
        <w:pStyle w:val="ListParagraph"/>
        <w:numPr>
          <w:ilvl w:val="0"/>
          <w:numId w:val="9"/>
        </w:numPr>
        <w:tabs>
          <w:tab w:val="left" w:pos="360"/>
        </w:tabs>
        <w:rPr>
          <w:rFonts w:cs="Times New Roman"/>
          <w:szCs w:val="24"/>
        </w:rPr>
      </w:pPr>
      <w:r w:rsidRPr="001F684A">
        <w:rPr>
          <w:rFonts w:cs="Times New Roman"/>
          <w:szCs w:val="24"/>
        </w:rPr>
        <w:t xml:space="preserve">Christ Centered Spirituality:  Finding hope and strength </w:t>
      </w:r>
      <w:proofErr w:type="gramStart"/>
      <w:r w:rsidRPr="001F684A">
        <w:rPr>
          <w:rFonts w:cs="Times New Roman"/>
          <w:szCs w:val="24"/>
        </w:rPr>
        <w:t>in the midst of</w:t>
      </w:r>
      <w:proofErr w:type="gramEnd"/>
      <w:r w:rsidRPr="001F684A">
        <w:rPr>
          <w:rFonts w:cs="Times New Roman"/>
          <w:szCs w:val="24"/>
        </w:rPr>
        <w:t xml:space="preserve"> suffering through the passion of Christ. </w:t>
      </w:r>
    </w:p>
    <w:p w14:paraId="3644E1A7" w14:textId="77777777" w:rsidR="00B008D1" w:rsidRPr="000C6D99" w:rsidRDefault="00B008D1" w:rsidP="00425B30">
      <w:pPr>
        <w:tabs>
          <w:tab w:val="left" w:pos="360"/>
        </w:tabs>
        <w:ind w:left="360"/>
        <w:rPr>
          <w:rFonts w:cs="Times New Roman"/>
          <w:szCs w:val="24"/>
        </w:rPr>
      </w:pPr>
    </w:p>
    <w:p w14:paraId="0B918648" w14:textId="77777777" w:rsidR="00B008D1" w:rsidRPr="001F684A" w:rsidRDefault="00B008D1" w:rsidP="001F684A">
      <w:pPr>
        <w:pStyle w:val="ListParagraph"/>
        <w:numPr>
          <w:ilvl w:val="0"/>
          <w:numId w:val="9"/>
        </w:numPr>
        <w:tabs>
          <w:tab w:val="left" w:pos="360"/>
        </w:tabs>
        <w:rPr>
          <w:rFonts w:cs="Times New Roman"/>
          <w:szCs w:val="24"/>
        </w:rPr>
      </w:pPr>
      <w:r w:rsidRPr="001F684A">
        <w:rPr>
          <w:rFonts w:cs="Times New Roman"/>
          <w:szCs w:val="24"/>
        </w:rPr>
        <w:t>Compassion:  Experiencing in a down to earth way God’s tender mercy.</w:t>
      </w:r>
    </w:p>
    <w:p w14:paraId="68D93DFD" w14:textId="77777777" w:rsidR="00B008D1" w:rsidRPr="000C6D99" w:rsidRDefault="00B008D1" w:rsidP="00425B30">
      <w:pPr>
        <w:tabs>
          <w:tab w:val="left" w:pos="360"/>
        </w:tabs>
        <w:ind w:left="360"/>
        <w:rPr>
          <w:rFonts w:cs="Times New Roman"/>
          <w:szCs w:val="24"/>
        </w:rPr>
      </w:pPr>
    </w:p>
    <w:p w14:paraId="712BF7D6" w14:textId="77777777" w:rsidR="00B008D1" w:rsidRPr="001F684A" w:rsidRDefault="00B008D1" w:rsidP="001F684A">
      <w:pPr>
        <w:pStyle w:val="ListParagraph"/>
        <w:numPr>
          <w:ilvl w:val="0"/>
          <w:numId w:val="9"/>
        </w:numPr>
        <w:tabs>
          <w:tab w:val="left" w:pos="360"/>
        </w:tabs>
        <w:rPr>
          <w:rFonts w:cs="Times New Roman"/>
          <w:szCs w:val="24"/>
        </w:rPr>
      </w:pPr>
      <w:r w:rsidRPr="001F684A">
        <w:rPr>
          <w:rFonts w:cs="Times New Roman"/>
          <w:szCs w:val="24"/>
        </w:rPr>
        <w:t>Hospitality:  A profound acceptance and open-hearted welcome of all who come to St. Paul of the Cross.</w:t>
      </w:r>
    </w:p>
    <w:p w14:paraId="3ECFC048" w14:textId="77777777" w:rsidR="00B008D1" w:rsidRPr="000C6D99" w:rsidRDefault="00B008D1" w:rsidP="00425B30">
      <w:pPr>
        <w:tabs>
          <w:tab w:val="left" w:pos="360"/>
        </w:tabs>
        <w:ind w:left="360"/>
        <w:rPr>
          <w:rFonts w:cs="Times New Roman"/>
          <w:szCs w:val="24"/>
        </w:rPr>
      </w:pPr>
    </w:p>
    <w:p w14:paraId="43106798" w14:textId="77777777" w:rsidR="00B008D1" w:rsidRPr="001F684A" w:rsidRDefault="00B008D1" w:rsidP="001F684A">
      <w:pPr>
        <w:pStyle w:val="ListParagraph"/>
        <w:numPr>
          <w:ilvl w:val="0"/>
          <w:numId w:val="9"/>
        </w:numPr>
        <w:tabs>
          <w:tab w:val="left" w:pos="360"/>
        </w:tabs>
        <w:rPr>
          <w:rFonts w:cs="Times New Roman"/>
          <w:szCs w:val="24"/>
        </w:rPr>
      </w:pPr>
      <w:r w:rsidRPr="001F684A">
        <w:rPr>
          <w:rFonts w:cs="Times New Roman"/>
          <w:szCs w:val="24"/>
        </w:rPr>
        <w:t>Quiet &amp; Prayerful Environment:  Offering a comfortable and a nurturing place of safety that prepares the human heart for contact with God.</w:t>
      </w:r>
    </w:p>
    <w:p w14:paraId="6762F919" w14:textId="77777777" w:rsidR="00B008D1" w:rsidRPr="000C6D99" w:rsidRDefault="00B008D1" w:rsidP="00425B30">
      <w:pPr>
        <w:tabs>
          <w:tab w:val="left" w:pos="360"/>
        </w:tabs>
        <w:ind w:left="360"/>
        <w:rPr>
          <w:rFonts w:cs="Times New Roman"/>
          <w:szCs w:val="24"/>
        </w:rPr>
      </w:pPr>
    </w:p>
    <w:p w14:paraId="5AFB2DD7" w14:textId="77777777" w:rsidR="00B008D1" w:rsidRPr="001F684A" w:rsidRDefault="00B008D1" w:rsidP="001F684A">
      <w:pPr>
        <w:pStyle w:val="ListParagraph"/>
        <w:numPr>
          <w:ilvl w:val="0"/>
          <w:numId w:val="9"/>
        </w:numPr>
        <w:tabs>
          <w:tab w:val="left" w:pos="360"/>
        </w:tabs>
        <w:rPr>
          <w:rFonts w:cs="Times New Roman"/>
          <w:szCs w:val="24"/>
        </w:rPr>
      </w:pPr>
      <w:r w:rsidRPr="001F684A">
        <w:rPr>
          <w:rFonts w:cs="Times New Roman"/>
          <w:szCs w:val="24"/>
        </w:rPr>
        <w:t>Service to All:  Discovering and meeting the pressing unmet needs found in both the church and humanity.</w:t>
      </w:r>
    </w:p>
    <w:p w14:paraId="711A7150" w14:textId="1BA27813" w:rsidR="00B008D1" w:rsidRDefault="00B008D1" w:rsidP="00425B30">
      <w:pPr>
        <w:tabs>
          <w:tab w:val="left" w:pos="360"/>
          <w:tab w:val="left" w:pos="1050"/>
        </w:tabs>
        <w:ind w:left="720"/>
        <w:rPr>
          <w:rFonts w:cs="Times New Roman"/>
          <w:szCs w:val="24"/>
        </w:rPr>
      </w:pPr>
    </w:p>
    <w:p w14:paraId="42E53E27" w14:textId="6F8E426B" w:rsidR="0047251A" w:rsidRDefault="0047251A" w:rsidP="00425B30">
      <w:pPr>
        <w:tabs>
          <w:tab w:val="left" w:pos="360"/>
          <w:tab w:val="left" w:pos="1050"/>
        </w:tabs>
        <w:ind w:left="720"/>
        <w:rPr>
          <w:rFonts w:cs="Times New Roman"/>
          <w:szCs w:val="24"/>
        </w:rPr>
      </w:pPr>
    </w:p>
    <w:p w14:paraId="3F97046C" w14:textId="1F917F53" w:rsidR="0047251A" w:rsidRDefault="0047251A" w:rsidP="00425B30">
      <w:pPr>
        <w:tabs>
          <w:tab w:val="left" w:pos="360"/>
          <w:tab w:val="left" w:pos="1050"/>
        </w:tabs>
        <w:ind w:left="720"/>
        <w:rPr>
          <w:rFonts w:cs="Times New Roman"/>
          <w:szCs w:val="24"/>
        </w:rPr>
      </w:pPr>
    </w:p>
    <w:p w14:paraId="2BCE4FB2" w14:textId="77777777" w:rsidR="0047251A" w:rsidRPr="000C6D99" w:rsidRDefault="0047251A" w:rsidP="00425B30">
      <w:pPr>
        <w:tabs>
          <w:tab w:val="left" w:pos="360"/>
          <w:tab w:val="left" w:pos="1050"/>
        </w:tabs>
        <w:ind w:left="720"/>
        <w:rPr>
          <w:rFonts w:cs="Times New Roman"/>
          <w:szCs w:val="24"/>
        </w:rPr>
      </w:pPr>
    </w:p>
    <w:p w14:paraId="676B1599" w14:textId="47F320AC" w:rsidR="00B008D1" w:rsidRPr="000C6D99" w:rsidRDefault="00325C3F" w:rsidP="00425B30">
      <w:pPr>
        <w:tabs>
          <w:tab w:val="left" w:pos="360"/>
          <w:tab w:val="left" w:pos="1050"/>
        </w:tabs>
        <w:rPr>
          <w:rFonts w:cs="Times New Roman"/>
          <w:b/>
          <w:bCs/>
          <w:szCs w:val="24"/>
        </w:rPr>
      </w:pPr>
      <w:r w:rsidRPr="000C6D99">
        <w:rPr>
          <w:rFonts w:cs="Times New Roman"/>
          <w:b/>
          <w:bCs/>
          <w:szCs w:val="24"/>
        </w:rPr>
        <w:lastRenderedPageBreak/>
        <w:t>Slide 13 – Vision Statement</w:t>
      </w:r>
      <w:r w:rsidR="001F684A">
        <w:rPr>
          <w:rFonts w:cs="Times New Roman"/>
          <w:b/>
          <w:bCs/>
          <w:szCs w:val="24"/>
        </w:rPr>
        <w:t xml:space="preserve"> –</w:t>
      </w:r>
      <w:r w:rsidR="001F684A" w:rsidRPr="000C6D99">
        <w:rPr>
          <w:rFonts w:cs="Times New Roman"/>
          <w:b/>
          <w:bCs/>
          <w:szCs w:val="24"/>
        </w:rPr>
        <w:t xml:space="preserve"> </w:t>
      </w:r>
      <w:r w:rsidR="001F684A">
        <w:rPr>
          <w:rFonts w:cs="Times New Roman"/>
          <w:b/>
          <w:bCs/>
          <w:szCs w:val="24"/>
        </w:rPr>
        <w:t>Board Affairs Committee Member #1</w:t>
      </w:r>
    </w:p>
    <w:p w14:paraId="28DF907A" w14:textId="23B65577" w:rsidR="00325C3F" w:rsidRPr="000C6D99" w:rsidRDefault="00325C3F" w:rsidP="00425B30">
      <w:pPr>
        <w:tabs>
          <w:tab w:val="left" w:pos="360"/>
          <w:tab w:val="left" w:pos="1050"/>
        </w:tabs>
        <w:rPr>
          <w:rFonts w:cs="Times New Roman"/>
          <w:szCs w:val="24"/>
        </w:rPr>
      </w:pPr>
    </w:p>
    <w:p w14:paraId="46EEDC13" w14:textId="06727F29" w:rsidR="00325C3F" w:rsidRPr="000C6D99" w:rsidRDefault="00325C3F" w:rsidP="00425B30">
      <w:pPr>
        <w:tabs>
          <w:tab w:val="left" w:pos="360"/>
        </w:tabs>
        <w:ind w:left="360"/>
        <w:rPr>
          <w:rFonts w:cs="Times New Roman"/>
          <w:szCs w:val="24"/>
        </w:rPr>
      </w:pPr>
      <w:r w:rsidRPr="000C6D99">
        <w:rPr>
          <w:rFonts w:cs="Times New Roman"/>
          <w:szCs w:val="24"/>
        </w:rPr>
        <w:t>We are a dynamic, growing retreat and conference center serving people from all walks of life primarily in the greater Detroit area. Our core ministry consists of our preached weekend retreats and evening and daytime Passionist programs.  The retreat experience is having a positive impact on the lives of others which benefits families and our communities.</w:t>
      </w:r>
    </w:p>
    <w:p w14:paraId="71850BDA" w14:textId="1824A0BC" w:rsidR="00325C3F" w:rsidRPr="000C6D99" w:rsidRDefault="00325C3F" w:rsidP="00425B30">
      <w:pPr>
        <w:tabs>
          <w:tab w:val="left" w:pos="360"/>
          <w:tab w:val="left" w:pos="1050"/>
        </w:tabs>
        <w:rPr>
          <w:rFonts w:cs="Times New Roman"/>
          <w:szCs w:val="24"/>
        </w:rPr>
      </w:pPr>
    </w:p>
    <w:p w14:paraId="50370D8F" w14:textId="48542C48" w:rsidR="00325C3F" w:rsidRPr="000C6D99" w:rsidRDefault="00325C3F" w:rsidP="00425B30">
      <w:pPr>
        <w:tabs>
          <w:tab w:val="left" w:pos="360"/>
          <w:tab w:val="left" w:pos="1050"/>
        </w:tabs>
        <w:rPr>
          <w:rFonts w:cs="Times New Roman"/>
          <w:b/>
          <w:bCs/>
          <w:szCs w:val="24"/>
        </w:rPr>
      </w:pPr>
      <w:r w:rsidRPr="000C6D99">
        <w:rPr>
          <w:rFonts w:cs="Times New Roman"/>
          <w:b/>
          <w:bCs/>
          <w:szCs w:val="24"/>
        </w:rPr>
        <w:t xml:space="preserve">Slide 15 – The Spirit Document </w:t>
      </w:r>
      <w:r w:rsidR="001F684A">
        <w:rPr>
          <w:rFonts w:cs="Times New Roman"/>
          <w:b/>
          <w:bCs/>
          <w:szCs w:val="24"/>
        </w:rPr>
        <w:t>–</w:t>
      </w:r>
      <w:r w:rsidR="001F684A" w:rsidRPr="000C6D99">
        <w:rPr>
          <w:rFonts w:cs="Times New Roman"/>
          <w:b/>
          <w:bCs/>
          <w:szCs w:val="24"/>
        </w:rPr>
        <w:t xml:space="preserve"> </w:t>
      </w:r>
      <w:r w:rsidR="001F684A">
        <w:rPr>
          <w:rFonts w:cs="Times New Roman"/>
          <w:b/>
          <w:bCs/>
          <w:szCs w:val="24"/>
        </w:rPr>
        <w:t>Board Affairs Committee Member #1</w:t>
      </w:r>
    </w:p>
    <w:p w14:paraId="73853072" w14:textId="57A07009" w:rsidR="00325C3F" w:rsidRPr="000C6D99" w:rsidRDefault="00325C3F" w:rsidP="00425B30">
      <w:pPr>
        <w:tabs>
          <w:tab w:val="left" w:pos="360"/>
          <w:tab w:val="left" w:pos="1050"/>
        </w:tabs>
        <w:rPr>
          <w:rFonts w:cs="Times New Roman"/>
          <w:szCs w:val="24"/>
        </w:rPr>
      </w:pPr>
    </w:p>
    <w:p w14:paraId="40F6F564" w14:textId="58EB8192" w:rsidR="00325C3F" w:rsidRPr="000C6D99" w:rsidRDefault="00325C3F" w:rsidP="00425B30">
      <w:pPr>
        <w:tabs>
          <w:tab w:val="left" w:pos="360"/>
        </w:tabs>
        <w:ind w:left="360"/>
        <w:rPr>
          <w:rFonts w:cs="Times New Roman"/>
          <w:szCs w:val="24"/>
        </w:rPr>
      </w:pPr>
      <w:r w:rsidRPr="000C6D99">
        <w:rPr>
          <w:rFonts w:cs="Times New Roman"/>
          <w:szCs w:val="24"/>
        </w:rPr>
        <w:t>In May of 2000, the Province Retreat Center Board began a major initiative to develop new structures of governance capable of carrying forward the mission of Holy Cross Province retreat centers.  These new institutional developments would respond to the challenges posed by significant, long-term reductions in vowed Passionist personnel.  To respond well, the new agencies would need a faithful possession of the Passionist spirit or charism that is the driving force of retreat center ministry.  It was for these reasons this document was developed.</w:t>
      </w:r>
    </w:p>
    <w:p w14:paraId="382B9001" w14:textId="7A40458F" w:rsidR="00B008D1" w:rsidRPr="000C6D99" w:rsidRDefault="00B008D1" w:rsidP="00425B30">
      <w:pPr>
        <w:tabs>
          <w:tab w:val="left" w:pos="360"/>
          <w:tab w:val="left" w:pos="1050"/>
        </w:tabs>
        <w:rPr>
          <w:rFonts w:cs="Times New Roman"/>
          <w:szCs w:val="24"/>
        </w:rPr>
      </w:pPr>
    </w:p>
    <w:p w14:paraId="0EB97EEE" w14:textId="47F0BE37" w:rsidR="00B008D1" w:rsidRPr="000C6D99" w:rsidRDefault="00425B30" w:rsidP="00425B30">
      <w:pPr>
        <w:tabs>
          <w:tab w:val="left" w:pos="360"/>
          <w:tab w:val="left" w:pos="1050"/>
        </w:tabs>
        <w:rPr>
          <w:rFonts w:cs="Times New Roman"/>
          <w:b/>
          <w:bCs/>
          <w:szCs w:val="24"/>
        </w:rPr>
      </w:pPr>
      <w:r w:rsidRPr="000C6D99">
        <w:rPr>
          <w:rFonts w:cs="Times New Roman"/>
          <w:b/>
          <w:bCs/>
          <w:szCs w:val="24"/>
        </w:rPr>
        <w:t>Slide 16 – The Bylaws</w:t>
      </w:r>
      <w:r w:rsidR="001F684A">
        <w:rPr>
          <w:rFonts w:cs="Times New Roman"/>
          <w:b/>
          <w:bCs/>
          <w:szCs w:val="24"/>
        </w:rPr>
        <w:t xml:space="preserve"> –</w:t>
      </w:r>
      <w:r w:rsidR="001F684A" w:rsidRPr="000C6D99">
        <w:rPr>
          <w:rFonts w:cs="Times New Roman"/>
          <w:b/>
          <w:bCs/>
          <w:szCs w:val="24"/>
        </w:rPr>
        <w:t xml:space="preserve"> </w:t>
      </w:r>
      <w:r w:rsidR="001F684A">
        <w:rPr>
          <w:rFonts w:cs="Times New Roman"/>
          <w:b/>
          <w:bCs/>
          <w:szCs w:val="24"/>
        </w:rPr>
        <w:t>Board Affairs Committee Member #1</w:t>
      </w:r>
    </w:p>
    <w:p w14:paraId="71B6DC7A" w14:textId="0F353799" w:rsidR="00425B30" w:rsidRPr="000C6D99" w:rsidRDefault="00425B30" w:rsidP="00425B30">
      <w:pPr>
        <w:tabs>
          <w:tab w:val="left" w:pos="360"/>
          <w:tab w:val="left" w:pos="1050"/>
        </w:tabs>
        <w:rPr>
          <w:rFonts w:cs="Times New Roman"/>
          <w:szCs w:val="24"/>
        </w:rPr>
      </w:pPr>
    </w:p>
    <w:p w14:paraId="6CA34792" w14:textId="77777777" w:rsidR="00425B30" w:rsidRPr="000C6D99" w:rsidRDefault="00425B30" w:rsidP="00425B30">
      <w:pPr>
        <w:tabs>
          <w:tab w:val="left" w:pos="360"/>
          <w:tab w:val="left" w:pos="1050"/>
        </w:tabs>
        <w:ind w:left="360"/>
        <w:rPr>
          <w:rFonts w:cs="Times New Roman"/>
          <w:szCs w:val="24"/>
        </w:rPr>
      </w:pPr>
      <w:r w:rsidRPr="000C6D99">
        <w:rPr>
          <w:rFonts w:cs="Times New Roman"/>
          <w:szCs w:val="24"/>
        </w:rPr>
        <w:t xml:space="preserve">This is a 14-page document which identifies the Corporation and the roles and duties of the Board of Trustees, the Board of Directors, Officers of the </w:t>
      </w:r>
      <w:proofErr w:type="gramStart"/>
      <w:r w:rsidRPr="000C6D99">
        <w:rPr>
          <w:rFonts w:cs="Times New Roman"/>
          <w:szCs w:val="24"/>
        </w:rPr>
        <w:t>Corporation</w:t>
      </w:r>
      <w:proofErr w:type="gramEnd"/>
      <w:r w:rsidRPr="000C6D99">
        <w:rPr>
          <w:rFonts w:cs="Times New Roman"/>
          <w:szCs w:val="24"/>
        </w:rPr>
        <w:t xml:space="preserve"> and its Committees. </w:t>
      </w:r>
    </w:p>
    <w:p w14:paraId="4EFDAFC3" w14:textId="77777777" w:rsidR="00425B30" w:rsidRPr="000C6D99" w:rsidRDefault="00425B30" w:rsidP="00425B30">
      <w:pPr>
        <w:tabs>
          <w:tab w:val="left" w:pos="360"/>
          <w:tab w:val="left" w:pos="1050"/>
        </w:tabs>
        <w:ind w:left="360"/>
        <w:rPr>
          <w:rFonts w:cs="Times New Roman"/>
          <w:szCs w:val="24"/>
        </w:rPr>
      </w:pPr>
    </w:p>
    <w:p w14:paraId="07A2A50E" w14:textId="754CB244" w:rsidR="00425B30" w:rsidRPr="000C6D99" w:rsidRDefault="00425B30" w:rsidP="00425B30">
      <w:pPr>
        <w:tabs>
          <w:tab w:val="left" w:pos="360"/>
          <w:tab w:val="left" w:pos="1050"/>
        </w:tabs>
        <w:ind w:left="360"/>
        <w:rPr>
          <w:rFonts w:cs="Times New Roman"/>
          <w:szCs w:val="24"/>
        </w:rPr>
      </w:pPr>
      <w:r w:rsidRPr="000C6D99">
        <w:rPr>
          <w:rFonts w:cs="Times New Roman"/>
          <w:szCs w:val="24"/>
        </w:rPr>
        <w:t>It also contains a Miscellaneous Section with provisions regarding the Indemnification of the Trustees, Board, and Officers as well as policies dealing with conflicts of interest, acceptance of gifts, whistle blower protection, corporation minutes and records, and the like.</w:t>
      </w:r>
    </w:p>
    <w:p w14:paraId="4F5204E0" w14:textId="77777777" w:rsidR="00C735F5" w:rsidRPr="000C6D99" w:rsidRDefault="00C735F5" w:rsidP="00425B30">
      <w:pPr>
        <w:tabs>
          <w:tab w:val="left" w:pos="360"/>
          <w:tab w:val="left" w:pos="1050"/>
        </w:tabs>
        <w:rPr>
          <w:rFonts w:cs="Times New Roman"/>
          <w:szCs w:val="24"/>
        </w:rPr>
      </w:pPr>
    </w:p>
    <w:p w14:paraId="1EDFAC7B" w14:textId="182A6F68" w:rsidR="00425B30" w:rsidRPr="000C6D99" w:rsidRDefault="00425B30" w:rsidP="00425B30">
      <w:pPr>
        <w:tabs>
          <w:tab w:val="left" w:pos="360"/>
          <w:tab w:val="left" w:pos="1050"/>
        </w:tabs>
        <w:rPr>
          <w:rFonts w:cs="Times New Roman"/>
          <w:b/>
          <w:bCs/>
          <w:szCs w:val="24"/>
        </w:rPr>
      </w:pPr>
      <w:r w:rsidRPr="000C6D99">
        <w:rPr>
          <w:rFonts w:cs="Times New Roman"/>
          <w:b/>
          <w:bCs/>
          <w:szCs w:val="24"/>
        </w:rPr>
        <w:t>Slide 17 – Key Provisions of the Bylaws</w:t>
      </w:r>
      <w:r w:rsidR="001F684A">
        <w:rPr>
          <w:rFonts w:cs="Times New Roman"/>
          <w:b/>
          <w:bCs/>
          <w:szCs w:val="24"/>
        </w:rPr>
        <w:t xml:space="preserve"> </w:t>
      </w:r>
      <w:bookmarkStart w:id="4" w:name="_Hlk123994344"/>
      <w:r w:rsidR="001F684A">
        <w:rPr>
          <w:rFonts w:cs="Times New Roman"/>
          <w:b/>
          <w:bCs/>
          <w:szCs w:val="24"/>
        </w:rPr>
        <w:t>–</w:t>
      </w:r>
      <w:r w:rsidR="001F684A" w:rsidRPr="000C6D99">
        <w:rPr>
          <w:rFonts w:cs="Times New Roman"/>
          <w:b/>
          <w:bCs/>
          <w:szCs w:val="24"/>
        </w:rPr>
        <w:t xml:space="preserve"> </w:t>
      </w:r>
      <w:r w:rsidR="001F684A">
        <w:rPr>
          <w:rFonts w:cs="Times New Roman"/>
          <w:b/>
          <w:bCs/>
          <w:szCs w:val="24"/>
        </w:rPr>
        <w:t>Board Affairs Committee Member #1</w:t>
      </w:r>
    </w:p>
    <w:bookmarkEnd w:id="4"/>
    <w:p w14:paraId="5E202B53" w14:textId="132AEDE7" w:rsidR="00425B30" w:rsidRPr="000C6D99" w:rsidRDefault="00425B30" w:rsidP="00425B30">
      <w:pPr>
        <w:tabs>
          <w:tab w:val="left" w:pos="360"/>
          <w:tab w:val="left" w:pos="1050"/>
        </w:tabs>
        <w:rPr>
          <w:rFonts w:cs="Times New Roman"/>
          <w:szCs w:val="24"/>
        </w:rPr>
      </w:pPr>
    </w:p>
    <w:p w14:paraId="39C227A0" w14:textId="77777777" w:rsidR="00425B30" w:rsidRPr="000C6D99" w:rsidRDefault="00425B30" w:rsidP="00425B30">
      <w:pPr>
        <w:tabs>
          <w:tab w:val="left" w:pos="360"/>
          <w:tab w:val="left" w:pos="1050"/>
        </w:tabs>
        <w:ind w:left="360"/>
        <w:rPr>
          <w:rFonts w:cs="Times New Roman"/>
          <w:szCs w:val="24"/>
        </w:rPr>
      </w:pPr>
      <w:r w:rsidRPr="000C6D99">
        <w:rPr>
          <w:rFonts w:cs="Times New Roman"/>
          <w:szCs w:val="24"/>
        </w:rPr>
        <w:t>One key provision of the Bylaws requires a pledge on the part of the Directors to:</w:t>
      </w:r>
    </w:p>
    <w:p w14:paraId="6876F812" w14:textId="77777777" w:rsidR="00425B30" w:rsidRPr="000C6D99" w:rsidRDefault="00425B30" w:rsidP="00425B30">
      <w:pPr>
        <w:tabs>
          <w:tab w:val="left" w:pos="360"/>
          <w:tab w:val="left" w:pos="1050"/>
        </w:tabs>
        <w:ind w:left="360"/>
        <w:rPr>
          <w:rFonts w:cs="Times New Roman"/>
          <w:szCs w:val="24"/>
        </w:rPr>
      </w:pPr>
    </w:p>
    <w:p w14:paraId="3717A74D"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Fulfill the Passionist Mission</w:t>
      </w:r>
    </w:p>
    <w:p w14:paraId="217A09DE"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Abide by the Articles of Incorporation &amp; Bylaws</w:t>
      </w:r>
    </w:p>
    <w:p w14:paraId="61D95BC5"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Promote the Roman Catholic nature</w:t>
      </w:r>
    </w:p>
    <w:p w14:paraId="6AA27166"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Promote the Sponsorship of Holy Cross Province</w:t>
      </w:r>
    </w:p>
    <w:p w14:paraId="74E55847"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Adopt the policies of Holy Cross Province</w:t>
      </w:r>
    </w:p>
    <w:p w14:paraId="1D789029" w14:textId="77777777"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Maintain correct/complete books &amp; records</w:t>
      </w:r>
    </w:p>
    <w:p w14:paraId="70F57182" w14:textId="353F2BD1" w:rsidR="00425B30" w:rsidRPr="000C6D99" w:rsidRDefault="00425B30" w:rsidP="00425B30">
      <w:pPr>
        <w:pStyle w:val="ListParagraph"/>
        <w:numPr>
          <w:ilvl w:val="0"/>
          <w:numId w:val="1"/>
        </w:numPr>
        <w:tabs>
          <w:tab w:val="left" w:pos="360"/>
          <w:tab w:val="left" w:pos="1050"/>
        </w:tabs>
        <w:rPr>
          <w:rFonts w:cs="Times New Roman"/>
          <w:szCs w:val="24"/>
        </w:rPr>
      </w:pPr>
      <w:r w:rsidRPr="000C6D99">
        <w:rPr>
          <w:rFonts w:cs="Times New Roman"/>
          <w:szCs w:val="24"/>
        </w:rPr>
        <w:t>Comply with Michigan Nonprofit Corporation Act</w:t>
      </w:r>
    </w:p>
    <w:p w14:paraId="4B60F607" w14:textId="61CB437B" w:rsidR="00425B30" w:rsidRPr="000C6D99" w:rsidRDefault="00425B30" w:rsidP="00425B30">
      <w:pPr>
        <w:tabs>
          <w:tab w:val="left" w:pos="360"/>
          <w:tab w:val="left" w:pos="1050"/>
        </w:tabs>
        <w:rPr>
          <w:rFonts w:cs="Times New Roman"/>
          <w:szCs w:val="24"/>
        </w:rPr>
      </w:pPr>
    </w:p>
    <w:p w14:paraId="20E7531C" w14:textId="77777777" w:rsidR="001F684A" w:rsidRPr="000C6D99" w:rsidRDefault="00425B30" w:rsidP="001F684A">
      <w:pPr>
        <w:tabs>
          <w:tab w:val="left" w:pos="360"/>
          <w:tab w:val="left" w:pos="1050"/>
        </w:tabs>
        <w:rPr>
          <w:rFonts w:cs="Times New Roman"/>
          <w:b/>
          <w:bCs/>
          <w:szCs w:val="24"/>
        </w:rPr>
      </w:pPr>
      <w:r w:rsidRPr="000C6D99">
        <w:rPr>
          <w:rFonts w:cs="Times New Roman"/>
          <w:b/>
          <w:bCs/>
          <w:szCs w:val="24"/>
        </w:rPr>
        <w:t>Slide 18 – Key Provisions of the Bylaws</w:t>
      </w:r>
      <w:r w:rsidR="001F684A">
        <w:rPr>
          <w:rFonts w:cs="Times New Roman"/>
          <w:b/>
          <w:bCs/>
          <w:szCs w:val="24"/>
        </w:rPr>
        <w:t xml:space="preserve"> –</w:t>
      </w:r>
      <w:r w:rsidR="001F684A" w:rsidRPr="000C6D99">
        <w:rPr>
          <w:rFonts w:cs="Times New Roman"/>
          <w:b/>
          <w:bCs/>
          <w:szCs w:val="24"/>
        </w:rPr>
        <w:t xml:space="preserve"> </w:t>
      </w:r>
      <w:r w:rsidR="001F684A">
        <w:rPr>
          <w:rFonts w:cs="Times New Roman"/>
          <w:b/>
          <w:bCs/>
          <w:szCs w:val="24"/>
        </w:rPr>
        <w:t>Board Affairs Committee Member #1</w:t>
      </w:r>
    </w:p>
    <w:p w14:paraId="4DE8B6D3" w14:textId="73BAA121" w:rsidR="00425B30" w:rsidRPr="000C6D99" w:rsidRDefault="00425B30" w:rsidP="00425B30">
      <w:pPr>
        <w:tabs>
          <w:tab w:val="left" w:pos="360"/>
          <w:tab w:val="left" w:pos="1050"/>
        </w:tabs>
        <w:rPr>
          <w:rFonts w:cs="Times New Roman"/>
          <w:szCs w:val="24"/>
        </w:rPr>
      </w:pPr>
    </w:p>
    <w:p w14:paraId="49B643D4" w14:textId="77777777" w:rsidR="00425B30" w:rsidRPr="000C6D99" w:rsidRDefault="00425B30" w:rsidP="00425B30">
      <w:pPr>
        <w:tabs>
          <w:tab w:val="left" w:pos="360"/>
          <w:tab w:val="left" w:pos="1050"/>
        </w:tabs>
        <w:ind w:left="360"/>
        <w:rPr>
          <w:rFonts w:cs="Times New Roman"/>
          <w:szCs w:val="24"/>
        </w:rPr>
      </w:pPr>
      <w:r w:rsidRPr="000C6D99">
        <w:rPr>
          <w:rFonts w:cs="Times New Roman"/>
          <w:szCs w:val="24"/>
        </w:rPr>
        <w:t>Another key provision of the Bylaws states the specific responsibilities of the Board of Directors.  We are to:</w:t>
      </w:r>
    </w:p>
    <w:p w14:paraId="7054EEF5" w14:textId="77777777" w:rsidR="00425B30" w:rsidRPr="000C6D99" w:rsidRDefault="00425B30" w:rsidP="00425B30">
      <w:pPr>
        <w:tabs>
          <w:tab w:val="left" w:pos="360"/>
          <w:tab w:val="left" w:pos="1050"/>
        </w:tabs>
        <w:ind w:left="360"/>
        <w:rPr>
          <w:rFonts w:cs="Times New Roman"/>
          <w:szCs w:val="24"/>
        </w:rPr>
      </w:pPr>
    </w:p>
    <w:p w14:paraId="05603022" w14:textId="77777777" w:rsidR="00425B30" w:rsidRPr="000C6D99" w:rsidRDefault="00425B30" w:rsidP="00425B30">
      <w:pPr>
        <w:pStyle w:val="ListParagraph"/>
        <w:numPr>
          <w:ilvl w:val="0"/>
          <w:numId w:val="2"/>
        </w:numPr>
        <w:tabs>
          <w:tab w:val="left" w:pos="360"/>
          <w:tab w:val="left" w:pos="1050"/>
        </w:tabs>
        <w:rPr>
          <w:rFonts w:cs="Times New Roman"/>
          <w:szCs w:val="24"/>
        </w:rPr>
      </w:pPr>
      <w:r w:rsidRPr="000C6D99">
        <w:rPr>
          <w:rFonts w:cs="Times New Roman"/>
          <w:szCs w:val="24"/>
        </w:rPr>
        <w:t>Determine the Mission and Policies,</w:t>
      </w:r>
    </w:p>
    <w:p w14:paraId="56233708" w14:textId="77777777" w:rsidR="00425B30" w:rsidRPr="000C6D99" w:rsidRDefault="00425B30" w:rsidP="00425B30">
      <w:pPr>
        <w:pStyle w:val="ListParagraph"/>
        <w:numPr>
          <w:ilvl w:val="0"/>
          <w:numId w:val="2"/>
        </w:numPr>
        <w:tabs>
          <w:tab w:val="left" w:pos="360"/>
          <w:tab w:val="left" w:pos="1050"/>
        </w:tabs>
        <w:rPr>
          <w:rFonts w:cs="Times New Roman"/>
          <w:szCs w:val="24"/>
        </w:rPr>
      </w:pPr>
      <w:r w:rsidRPr="000C6D99">
        <w:rPr>
          <w:rFonts w:cs="Times New Roman"/>
          <w:szCs w:val="24"/>
        </w:rPr>
        <w:t>Recruit and evaluate candidates for the position of Director of Mission and Ministry (yes, we have the authority to hire and fire),</w:t>
      </w:r>
    </w:p>
    <w:p w14:paraId="20030DF7" w14:textId="77777777" w:rsidR="00425B30" w:rsidRPr="000C6D99" w:rsidRDefault="00425B30" w:rsidP="00425B30">
      <w:pPr>
        <w:pStyle w:val="ListParagraph"/>
        <w:numPr>
          <w:ilvl w:val="0"/>
          <w:numId w:val="2"/>
        </w:numPr>
        <w:tabs>
          <w:tab w:val="left" w:pos="360"/>
          <w:tab w:val="left" w:pos="1050"/>
        </w:tabs>
        <w:rPr>
          <w:rFonts w:cs="Times New Roman"/>
          <w:szCs w:val="24"/>
        </w:rPr>
      </w:pPr>
      <w:r w:rsidRPr="000C6D99">
        <w:rPr>
          <w:rFonts w:cs="Times New Roman"/>
          <w:szCs w:val="24"/>
        </w:rPr>
        <w:lastRenderedPageBreak/>
        <w:t>Assess the Performance of the Director (we do by monitoring his/her progress throughout the year at each board meeting),</w:t>
      </w:r>
    </w:p>
    <w:p w14:paraId="303B9153" w14:textId="77777777" w:rsidR="00425B30" w:rsidRPr="000C6D99" w:rsidRDefault="00425B30" w:rsidP="00425B30">
      <w:pPr>
        <w:pStyle w:val="ListParagraph"/>
        <w:numPr>
          <w:ilvl w:val="0"/>
          <w:numId w:val="2"/>
        </w:numPr>
        <w:tabs>
          <w:tab w:val="left" w:pos="360"/>
          <w:tab w:val="left" w:pos="1050"/>
        </w:tabs>
        <w:rPr>
          <w:rFonts w:cs="Times New Roman"/>
          <w:szCs w:val="24"/>
        </w:rPr>
      </w:pPr>
      <w:r w:rsidRPr="000C6D99">
        <w:rPr>
          <w:rFonts w:cs="Times New Roman"/>
          <w:szCs w:val="24"/>
        </w:rPr>
        <w:t>Propose amendments to the Bylaws (when required), and</w:t>
      </w:r>
    </w:p>
    <w:p w14:paraId="59C45F14" w14:textId="7842F9C3" w:rsidR="00425B30" w:rsidRPr="000C6D99" w:rsidRDefault="00425B30" w:rsidP="00425B30">
      <w:pPr>
        <w:pStyle w:val="ListParagraph"/>
        <w:numPr>
          <w:ilvl w:val="0"/>
          <w:numId w:val="2"/>
        </w:numPr>
        <w:tabs>
          <w:tab w:val="left" w:pos="360"/>
          <w:tab w:val="left" w:pos="1050"/>
        </w:tabs>
        <w:rPr>
          <w:rFonts w:cs="Times New Roman"/>
          <w:szCs w:val="24"/>
        </w:rPr>
      </w:pPr>
      <w:r w:rsidRPr="000C6D99">
        <w:rPr>
          <w:rFonts w:cs="Times New Roman"/>
          <w:szCs w:val="24"/>
        </w:rPr>
        <w:t>Safeguard the Corporation’s assets.</w:t>
      </w:r>
    </w:p>
    <w:p w14:paraId="5471082C" w14:textId="2CD10F6C" w:rsidR="00B008D1" w:rsidRDefault="00B008D1" w:rsidP="00425B30">
      <w:pPr>
        <w:tabs>
          <w:tab w:val="left" w:pos="360"/>
          <w:tab w:val="left" w:pos="1050"/>
        </w:tabs>
        <w:rPr>
          <w:rFonts w:cs="Times New Roman"/>
          <w:szCs w:val="24"/>
        </w:rPr>
      </w:pPr>
    </w:p>
    <w:p w14:paraId="6B497451" w14:textId="77777777" w:rsidR="0088011E" w:rsidRPr="000C6D99" w:rsidRDefault="0088011E" w:rsidP="00425B30">
      <w:pPr>
        <w:tabs>
          <w:tab w:val="left" w:pos="360"/>
          <w:tab w:val="left" w:pos="1050"/>
        </w:tabs>
        <w:rPr>
          <w:rFonts w:cs="Times New Roman"/>
          <w:szCs w:val="24"/>
        </w:rPr>
      </w:pPr>
    </w:p>
    <w:p w14:paraId="5E1B588D" w14:textId="643AC5CE" w:rsidR="00070658" w:rsidRPr="000C6D99" w:rsidRDefault="00DE6C3D" w:rsidP="00070658">
      <w:pPr>
        <w:tabs>
          <w:tab w:val="left" w:pos="360"/>
          <w:tab w:val="left" w:pos="1050"/>
        </w:tabs>
        <w:rPr>
          <w:rFonts w:cs="Times New Roman"/>
          <w:b/>
          <w:bCs/>
          <w:szCs w:val="24"/>
        </w:rPr>
      </w:pPr>
      <w:r w:rsidRPr="000C6D99">
        <w:rPr>
          <w:rFonts w:cs="Times New Roman"/>
          <w:b/>
          <w:bCs/>
          <w:szCs w:val="24"/>
        </w:rPr>
        <w:t>Slide 19 – Board of Directors Policy Handbook</w:t>
      </w:r>
      <w:r w:rsidR="00131303" w:rsidRPr="000C6D99">
        <w:rPr>
          <w:rFonts w:cs="Times New Roman"/>
          <w:b/>
          <w:bCs/>
          <w:szCs w:val="24"/>
        </w:rPr>
        <w:t xml:space="preserve"> </w:t>
      </w:r>
      <w:bookmarkStart w:id="5" w:name="_Hlk123994426"/>
      <w:r w:rsidR="00070658">
        <w:rPr>
          <w:rFonts w:cs="Times New Roman"/>
          <w:b/>
          <w:bCs/>
          <w:szCs w:val="24"/>
        </w:rPr>
        <w:t>–</w:t>
      </w:r>
      <w:r w:rsidR="00070658" w:rsidRPr="000C6D99">
        <w:rPr>
          <w:rFonts w:cs="Times New Roman"/>
          <w:b/>
          <w:bCs/>
          <w:szCs w:val="24"/>
        </w:rPr>
        <w:t xml:space="preserve"> </w:t>
      </w:r>
      <w:r w:rsidR="00070658">
        <w:rPr>
          <w:rFonts w:cs="Times New Roman"/>
          <w:b/>
          <w:bCs/>
          <w:szCs w:val="24"/>
        </w:rPr>
        <w:t>Board Affairs Committee Member #2</w:t>
      </w:r>
      <w:bookmarkEnd w:id="5"/>
    </w:p>
    <w:p w14:paraId="267AD5A5" w14:textId="5162EC76" w:rsidR="00DE6C3D" w:rsidRPr="000C6D99" w:rsidRDefault="00DE6C3D" w:rsidP="00425B30">
      <w:pPr>
        <w:tabs>
          <w:tab w:val="left" w:pos="360"/>
          <w:tab w:val="left" w:pos="1050"/>
        </w:tabs>
        <w:rPr>
          <w:rFonts w:cs="Times New Roman"/>
          <w:szCs w:val="24"/>
        </w:rPr>
      </w:pPr>
    </w:p>
    <w:p w14:paraId="4255160A" w14:textId="77777777" w:rsidR="00DE6C3D" w:rsidRPr="000C6D99" w:rsidRDefault="00DE6C3D" w:rsidP="00DE6C3D">
      <w:pPr>
        <w:tabs>
          <w:tab w:val="left" w:pos="360"/>
          <w:tab w:val="left" w:pos="1050"/>
        </w:tabs>
        <w:ind w:left="360"/>
        <w:rPr>
          <w:rFonts w:cs="Times New Roman"/>
          <w:szCs w:val="24"/>
        </w:rPr>
      </w:pPr>
      <w:r w:rsidRPr="000C6D99">
        <w:rPr>
          <w:rFonts w:cs="Times New Roman"/>
          <w:szCs w:val="24"/>
        </w:rPr>
        <w:t>This is a 23-page document which contains the policies germane to the Board of Directors.</w:t>
      </w:r>
    </w:p>
    <w:p w14:paraId="5B165CAF" w14:textId="77777777" w:rsidR="00DE6C3D" w:rsidRPr="000C6D99" w:rsidRDefault="00DE6C3D" w:rsidP="00425B30">
      <w:pPr>
        <w:tabs>
          <w:tab w:val="left" w:pos="360"/>
          <w:tab w:val="left" w:pos="1050"/>
        </w:tabs>
        <w:rPr>
          <w:rFonts w:cs="Times New Roman"/>
          <w:szCs w:val="24"/>
        </w:rPr>
      </w:pPr>
    </w:p>
    <w:p w14:paraId="683CAA05" w14:textId="030E487B" w:rsidR="00B008D1" w:rsidRPr="000C6D99" w:rsidRDefault="00DE6C3D" w:rsidP="00425B30">
      <w:pPr>
        <w:tabs>
          <w:tab w:val="left" w:pos="360"/>
          <w:tab w:val="left" w:pos="1050"/>
        </w:tabs>
        <w:rPr>
          <w:rFonts w:cs="Times New Roman"/>
          <w:b/>
          <w:bCs/>
          <w:szCs w:val="24"/>
        </w:rPr>
      </w:pPr>
      <w:r w:rsidRPr="000C6D99">
        <w:rPr>
          <w:rFonts w:cs="Times New Roman"/>
          <w:b/>
          <w:bCs/>
          <w:szCs w:val="24"/>
        </w:rPr>
        <w:t>Slide 20 – Key Sections of the Policy Handbook</w:t>
      </w:r>
      <w:r w:rsidR="00070658">
        <w:rPr>
          <w:rFonts w:cs="Times New Roman"/>
          <w:b/>
          <w:bCs/>
          <w:szCs w:val="24"/>
        </w:rPr>
        <w:t xml:space="preserve"> –</w:t>
      </w:r>
      <w:r w:rsidR="00070658" w:rsidRPr="000C6D99">
        <w:rPr>
          <w:rFonts w:cs="Times New Roman"/>
          <w:b/>
          <w:bCs/>
          <w:szCs w:val="24"/>
        </w:rPr>
        <w:t xml:space="preserve"> </w:t>
      </w:r>
      <w:r w:rsidR="00070658">
        <w:rPr>
          <w:rFonts w:cs="Times New Roman"/>
          <w:b/>
          <w:bCs/>
          <w:szCs w:val="24"/>
        </w:rPr>
        <w:t>Board Affairs Committee Member #2</w:t>
      </w:r>
    </w:p>
    <w:p w14:paraId="2ED5B434" w14:textId="10E1734C" w:rsidR="00DE6C3D" w:rsidRPr="000C6D99" w:rsidRDefault="00DE6C3D" w:rsidP="00425B30">
      <w:pPr>
        <w:tabs>
          <w:tab w:val="left" w:pos="360"/>
          <w:tab w:val="left" w:pos="1050"/>
        </w:tabs>
        <w:rPr>
          <w:rFonts w:cs="Times New Roman"/>
          <w:szCs w:val="24"/>
        </w:rPr>
      </w:pPr>
    </w:p>
    <w:p w14:paraId="73D2326B" w14:textId="77777777" w:rsidR="00DE6C3D" w:rsidRPr="000C6D99" w:rsidRDefault="00DE6C3D" w:rsidP="00DE6C3D">
      <w:pPr>
        <w:tabs>
          <w:tab w:val="left" w:pos="360"/>
          <w:tab w:val="left" w:pos="1050"/>
        </w:tabs>
        <w:ind w:left="360"/>
        <w:rPr>
          <w:rFonts w:cs="Times New Roman"/>
          <w:szCs w:val="24"/>
        </w:rPr>
      </w:pPr>
      <w:r w:rsidRPr="000C6D99">
        <w:rPr>
          <w:rFonts w:cs="Times New Roman"/>
          <w:szCs w:val="24"/>
        </w:rPr>
        <w:t>Key sections of the Handbook include:</w:t>
      </w:r>
    </w:p>
    <w:p w14:paraId="61E536F8" w14:textId="77777777" w:rsidR="00DE6C3D" w:rsidRPr="000C6D99" w:rsidRDefault="00DE6C3D" w:rsidP="00DE6C3D">
      <w:pPr>
        <w:tabs>
          <w:tab w:val="left" w:pos="360"/>
          <w:tab w:val="left" w:pos="1050"/>
        </w:tabs>
        <w:ind w:left="360"/>
        <w:rPr>
          <w:rFonts w:cs="Times New Roman"/>
          <w:szCs w:val="24"/>
        </w:rPr>
      </w:pPr>
    </w:p>
    <w:p w14:paraId="317AAAED" w14:textId="0AD8641D"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The Mission Statement/Guiding Values/Charism statements (two of which you’ve already seen)</w:t>
      </w:r>
    </w:p>
    <w:p w14:paraId="49FC0FFA" w14:textId="77777777" w:rsidR="00DE6C3D" w:rsidRPr="000C6D99" w:rsidRDefault="00DE6C3D" w:rsidP="00DE6C3D">
      <w:pPr>
        <w:tabs>
          <w:tab w:val="left" w:pos="360"/>
          <w:tab w:val="left" w:pos="1050"/>
        </w:tabs>
        <w:ind w:left="360"/>
        <w:rPr>
          <w:rFonts w:cs="Times New Roman"/>
          <w:szCs w:val="24"/>
        </w:rPr>
      </w:pPr>
    </w:p>
    <w:p w14:paraId="65FDC767"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A graphic of the organization structure (which you will see in a few minutes)</w:t>
      </w:r>
    </w:p>
    <w:p w14:paraId="53D7B599" w14:textId="77777777" w:rsidR="00DE6C3D" w:rsidRPr="000C6D99" w:rsidRDefault="00DE6C3D" w:rsidP="00DE6C3D">
      <w:pPr>
        <w:tabs>
          <w:tab w:val="left" w:pos="360"/>
          <w:tab w:val="left" w:pos="1050"/>
        </w:tabs>
        <w:ind w:left="360"/>
        <w:rPr>
          <w:rFonts w:cs="Times New Roman"/>
          <w:szCs w:val="24"/>
        </w:rPr>
      </w:pPr>
    </w:p>
    <w:p w14:paraId="155EA01A"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An Overview statement about the Board adopting the Policy Governance Model</w:t>
      </w:r>
    </w:p>
    <w:p w14:paraId="6A30C009" w14:textId="77777777" w:rsidR="00DE6C3D" w:rsidRPr="000C6D99" w:rsidRDefault="00DE6C3D" w:rsidP="00DE6C3D">
      <w:pPr>
        <w:tabs>
          <w:tab w:val="left" w:pos="360"/>
          <w:tab w:val="left" w:pos="1050"/>
        </w:tabs>
        <w:ind w:left="360"/>
        <w:rPr>
          <w:rFonts w:cs="Times New Roman"/>
          <w:szCs w:val="24"/>
        </w:rPr>
      </w:pPr>
    </w:p>
    <w:p w14:paraId="6B441B1E"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 xml:space="preserve">The Global Governance Commitment regarding the Board’s responsibility to achieve the corporation’s End’s Policies and operate </w:t>
      </w:r>
      <w:proofErr w:type="gramStart"/>
      <w:r w:rsidRPr="000C6D99">
        <w:rPr>
          <w:rFonts w:cs="Times New Roman"/>
          <w:szCs w:val="24"/>
        </w:rPr>
        <w:t>according</w:t>
      </w:r>
      <w:proofErr w:type="gramEnd"/>
      <w:r w:rsidRPr="000C6D99">
        <w:rPr>
          <w:rFonts w:cs="Times New Roman"/>
          <w:szCs w:val="24"/>
        </w:rPr>
        <w:t xml:space="preserve"> the Bylaws</w:t>
      </w:r>
    </w:p>
    <w:p w14:paraId="2ED145C9" w14:textId="77777777" w:rsidR="00DE6C3D" w:rsidRPr="000C6D99" w:rsidRDefault="00DE6C3D" w:rsidP="00DE6C3D">
      <w:pPr>
        <w:tabs>
          <w:tab w:val="left" w:pos="360"/>
          <w:tab w:val="left" w:pos="1050"/>
        </w:tabs>
        <w:ind w:left="360"/>
        <w:rPr>
          <w:rFonts w:cs="Times New Roman"/>
          <w:szCs w:val="24"/>
        </w:rPr>
      </w:pPr>
    </w:p>
    <w:p w14:paraId="2D6EFB79"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 xml:space="preserve">Governing </w:t>
      </w:r>
      <w:proofErr w:type="gramStart"/>
      <w:r w:rsidRPr="000C6D99">
        <w:rPr>
          <w:rFonts w:cs="Times New Roman"/>
          <w:szCs w:val="24"/>
        </w:rPr>
        <w:t>Style</w:t>
      </w:r>
      <w:proofErr w:type="gramEnd"/>
      <w:r w:rsidRPr="000C6D99">
        <w:rPr>
          <w:rFonts w:cs="Times New Roman"/>
          <w:szCs w:val="24"/>
        </w:rPr>
        <w:t xml:space="preserve"> which is to be an outward vision, a diversity of viewpoints, and collective.</w:t>
      </w:r>
    </w:p>
    <w:p w14:paraId="15B2276D" w14:textId="77777777" w:rsidR="00DE6C3D" w:rsidRPr="000C6D99" w:rsidRDefault="00DE6C3D" w:rsidP="00DE6C3D">
      <w:pPr>
        <w:tabs>
          <w:tab w:val="left" w:pos="360"/>
          <w:tab w:val="left" w:pos="1050"/>
        </w:tabs>
        <w:ind w:left="360"/>
        <w:rPr>
          <w:rFonts w:cs="Times New Roman"/>
          <w:szCs w:val="24"/>
        </w:rPr>
      </w:pPr>
    </w:p>
    <w:p w14:paraId="6E9F4B99"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A Glossary of commonly used terms in the Handbook, and</w:t>
      </w:r>
    </w:p>
    <w:p w14:paraId="702425F7" w14:textId="77777777" w:rsidR="00DE6C3D" w:rsidRPr="000C6D99" w:rsidRDefault="00DE6C3D" w:rsidP="00DE6C3D">
      <w:pPr>
        <w:tabs>
          <w:tab w:val="left" w:pos="360"/>
          <w:tab w:val="left" w:pos="1050"/>
        </w:tabs>
        <w:ind w:left="360"/>
        <w:rPr>
          <w:rFonts w:cs="Times New Roman"/>
          <w:szCs w:val="24"/>
        </w:rPr>
      </w:pPr>
    </w:p>
    <w:p w14:paraId="35D15876" w14:textId="77777777"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The four policies required for governance</w:t>
      </w:r>
    </w:p>
    <w:p w14:paraId="3B3B77B7" w14:textId="77777777" w:rsidR="00DE6C3D" w:rsidRPr="000C6D99" w:rsidRDefault="00DE6C3D" w:rsidP="00DE6C3D">
      <w:pPr>
        <w:tabs>
          <w:tab w:val="left" w:pos="360"/>
          <w:tab w:val="left" w:pos="1050"/>
        </w:tabs>
        <w:ind w:left="360"/>
        <w:rPr>
          <w:rFonts w:cs="Times New Roman"/>
          <w:szCs w:val="24"/>
        </w:rPr>
      </w:pPr>
    </w:p>
    <w:p w14:paraId="3410E7AD" w14:textId="7707C145" w:rsidR="00DE6C3D" w:rsidRPr="000C6D99" w:rsidRDefault="00DE6C3D" w:rsidP="00DE6C3D">
      <w:pPr>
        <w:pStyle w:val="ListParagraph"/>
        <w:numPr>
          <w:ilvl w:val="0"/>
          <w:numId w:val="3"/>
        </w:numPr>
        <w:tabs>
          <w:tab w:val="left" w:pos="360"/>
          <w:tab w:val="left" w:pos="1050"/>
        </w:tabs>
        <w:rPr>
          <w:rFonts w:cs="Times New Roman"/>
          <w:szCs w:val="24"/>
        </w:rPr>
      </w:pPr>
      <w:r w:rsidRPr="000C6D99">
        <w:rPr>
          <w:rFonts w:cs="Times New Roman"/>
          <w:szCs w:val="24"/>
        </w:rPr>
        <w:t>We’ll take a brief look at the sections which have not already been covered</w:t>
      </w:r>
    </w:p>
    <w:p w14:paraId="55B80D42" w14:textId="2A85694E" w:rsidR="00DE6C3D" w:rsidRPr="000C6D99" w:rsidRDefault="00DE6C3D" w:rsidP="00425B30">
      <w:pPr>
        <w:tabs>
          <w:tab w:val="left" w:pos="360"/>
          <w:tab w:val="left" w:pos="1050"/>
        </w:tabs>
        <w:rPr>
          <w:rFonts w:cs="Times New Roman"/>
          <w:szCs w:val="24"/>
        </w:rPr>
      </w:pPr>
    </w:p>
    <w:p w14:paraId="5B2594B9" w14:textId="32751022" w:rsidR="00DE6C3D" w:rsidRPr="000C6D99" w:rsidRDefault="00DE6C3D" w:rsidP="00425B30">
      <w:pPr>
        <w:tabs>
          <w:tab w:val="left" w:pos="360"/>
          <w:tab w:val="left" w:pos="1050"/>
        </w:tabs>
        <w:rPr>
          <w:rFonts w:cs="Times New Roman"/>
          <w:b/>
          <w:bCs/>
          <w:szCs w:val="24"/>
        </w:rPr>
      </w:pPr>
      <w:r w:rsidRPr="000C6D99">
        <w:rPr>
          <w:rFonts w:cs="Times New Roman"/>
          <w:b/>
          <w:bCs/>
          <w:szCs w:val="24"/>
        </w:rPr>
        <w:t>Slide 21 – The Overview Section of the Policy Handbook</w:t>
      </w:r>
      <w:r w:rsidR="00070658">
        <w:rPr>
          <w:rFonts w:cs="Times New Roman"/>
          <w:b/>
          <w:bCs/>
          <w:szCs w:val="24"/>
        </w:rPr>
        <w:t xml:space="preserve"> –</w:t>
      </w:r>
      <w:r w:rsidR="00070658" w:rsidRPr="000C6D99">
        <w:rPr>
          <w:rFonts w:cs="Times New Roman"/>
          <w:b/>
          <w:bCs/>
          <w:szCs w:val="24"/>
        </w:rPr>
        <w:t xml:space="preserve"> </w:t>
      </w:r>
      <w:r w:rsidR="00070658">
        <w:rPr>
          <w:rFonts w:cs="Times New Roman"/>
          <w:b/>
          <w:bCs/>
          <w:szCs w:val="24"/>
        </w:rPr>
        <w:t>Board Affairs Committee Member #2</w:t>
      </w:r>
    </w:p>
    <w:p w14:paraId="0E109366" w14:textId="2CF3737E" w:rsidR="00DE6C3D" w:rsidRPr="000C6D99" w:rsidRDefault="00DE6C3D" w:rsidP="00425B30">
      <w:pPr>
        <w:tabs>
          <w:tab w:val="left" w:pos="360"/>
          <w:tab w:val="left" w:pos="1050"/>
        </w:tabs>
        <w:rPr>
          <w:rFonts w:cs="Times New Roman"/>
          <w:szCs w:val="24"/>
        </w:rPr>
      </w:pPr>
    </w:p>
    <w:p w14:paraId="0DFCCD0A" w14:textId="77777777" w:rsidR="00DE6C3D" w:rsidRPr="000C6D99" w:rsidRDefault="00DE6C3D" w:rsidP="00DE6C3D">
      <w:pPr>
        <w:tabs>
          <w:tab w:val="left" w:pos="360"/>
          <w:tab w:val="left" w:pos="1050"/>
        </w:tabs>
        <w:ind w:left="360"/>
        <w:rPr>
          <w:rFonts w:cs="Times New Roman"/>
          <w:szCs w:val="24"/>
        </w:rPr>
      </w:pPr>
      <w:r w:rsidRPr="000C6D99">
        <w:rPr>
          <w:rFonts w:cs="Times New Roman"/>
          <w:szCs w:val="24"/>
        </w:rPr>
        <w:t>As previously noted, the Board adopted the Policy Governance Model in 2017 and we govern St. Paul of the Cross Retreat Center on behalf of the owners which is Holy Cross Province.</w:t>
      </w:r>
    </w:p>
    <w:p w14:paraId="3652C12A" w14:textId="77777777" w:rsidR="00DE6C3D" w:rsidRPr="000C6D99" w:rsidRDefault="00DE6C3D" w:rsidP="00DE6C3D">
      <w:pPr>
        <w:tabs>
          <w:tab w:val="left" w:pos="360"/>
          <w:tab w:val="left" w:pos="1050"/>
        </w:tabs>
        <w:ind w:left="360"/>
        <w:rPr>
          <w:rFonts w:cs="Times New Roman"/>
          <w:szCs w:val="24"/>
        </w:rPr>
      </w:pPr>
    </w:p>
    <w:p w14:paraId="12A26E89" w14:textId="1FC93B81" w:rsidR="00DE6C3D" w:rsidRPr="000C6D99" w:rsidRDefault="00DE6C3D" w:rsidP="00DE6C3D">
      <w:pPr>
        <w:tabs>
          <w:tab w:val="left" w:pos="360"/>
          <w:tab w:val="left" w:pos="1050"/>
        </w:tabs>
        <w:ind w:left="360"/>
        <w:rPr>
          <w:rFonts w:cs="Times New Roman"/>
          <w:szCs w:val="24"/>
        </w:rPr>
      </w:pPr>
      <w:r w:rsidRPr="000C6D99">
        <w:rPr>
          <w:rFonts w:cs="Times New Roman"/>
          <w:szCs w:val="24"/>
        </w:rPr>
        <w:t>We are charged with looking forward and developing a vision in line with the Mission and we are to ensure the Retreat Center achieves what it should and avoid what is unacceptable.  It’s really that simple.</w:t>
      </w:r>
    </w:p>
    <w:p w14:paraId="6DC74CFB" w14:textId="24D43084" w:rsidR="00B008D1" w:rsidRDefault="00B008D1" w:rsidP="00425B30">
      <w:pPr>
        <w:tabs>
          <w:tab w:val="left" w:pos="360"/>
          <w:tab w:val="left" w:pos="1050"/>
        </w:tabs>
        <w:rPr>
          <w:rFonts w:cs="Times New Roman"/>
          <w:szCs w:val="24"/>
        </w:rPr>
      </w:pPr>
    </w:p>
    <w:p w14:paraId="7B55EB0D" w14:textId="77777777" w:rsidR="0047251A" w:rsidRPr="000C6D99" w:rsidRDefault="0047251A" w:rsidP="00425B30">
      <w:pPr>
        <w:tabs>
          <w:tab w:val="left" w:pos="360"/>
          <w:tab w:val="left" w:pos="1050"/>
        </w:tabs>
        <w:rPr>
          <w:rFonts w:cs="Times New Roman"/>
          <w:szCs w:val="24"/>
        </w:rPr>
      </w:pPr>
    </w:p>
    <w:p w14:paraId="074F6921" w14:textId="11A9ACBB" w:rsidR="00B008D1" w:rsidRPr="000C6D99" w:rsidRDefault="0033091C" w:rsidP="00425B30">
      <w:pPr>
        <w:tabs>
          <w:tab w:val="left" w:pos="360"/>
          <w:tab w:val="left" w:pos="1050"/>
        </w:tabs>
        <w:rPr>
          <w:rFonts w:cs="Times New Roman"/>
          <w:b/>
          <w:bCs/>
          <w:szCs w:val="24"/>
        </w:rPr>
      </w:pPr>
      <w:r w:rsidRPr="000C6D99">
        <w:rPr>
          <w:rFonts w:cs="Times New Roman"/>
          <w:b/>
          <w:bCs/>
          <w:szCs w:val="24"/>
        </w:rPr>
        <w:lastRenderedPageBreak/>
        <w:t>Slide</w:t>
      </w:r>
      <w:r w:rsidR="00C1177A" w:rsidRPr="000C6D99">
        <w:rPr>
          <w:rFonts w:cs="Times New Roman"/>
          <w:b/>
          <w:bCs/>
          <w:szCs w:val="24"/>
        </w:rPr>
        <w:t xml:space="preserve"> 22 -The Governing Section of the Policy Handbook</w:t>
      </w:r>
      <w:r w:rsidR="00070658">
        <w:rPr>
          <w:rFonts w:cs="Times New Roman"/>
          <w:b/>
          <w:bCs/>
          <w:szCs w:val="24"/>
        </w:rPr>
        <w:t xml:space="preserve"> –</w:t>
      </w:r>
      <w:r w:rsidR="00070658" w:rsidRPr="000C6D99">
        <w:rPr>
          <w:rFonts w:cs="Times New Roman"/>
          <w:b/>
          <w:bCs/>
          <w:szCs w:val="24"/>
        </w:rPr>
        <w:t xml:space="preserve"> </w:t>
      </w:r>
      <w:r w:rsidR="00070658">
        <w:rPr>
          <w:rFonts w:cs="Times New Roman"/>
          <w:b/>
          <w:bCs/>
          <w:szCs w:val="24"/>
        </w:rPr>
        <w:t>Board Affairs Committee Member #2</w:t>
      </w:r>
    </w:p>
    <w:p w14:paraId="7E4613E7" w14:textId="45BF472C" w:rsidR="00C1177A" w:rsidRPr="000C6D99" w:rsidRDefault="00C1177A" w:rsidP="00425B30">
      <w:pPr>
        <w:tabs>
          <w:tab w:val="left" w:pos="360"/>
          <w:tab w:val="left" w:pos="1050"/>
        </w:tabs>
        <w:rPr>
          <w:rFonts w:cs="Times New Roman"/>
          <w:szCs w:val="24"/>
        </w:rPr>
      </w:pPr>
    </w:p>
    <w:p w14:paraId="404A92ED" w14:textId="77777777" w:rsidR="00C1177A" w:rsidRPr="000C6D99" w:rsidRDefault="00C1177A" w:rsidP="00C1177A">
      <w:pPr>
        <w:tabs>
          <w:tab w:val="left" w:pos="360"/>
          <w:tab w:val="left" w:pos="1050"/>
        </w:tabs>
        <w:ind w:left="360"/>
        <w:rPr>
          <w:rFonts w:cs="Times New Roman"/>
          <w:szCs w:val="24"/>
        </w:rPr>
      </w:pPr>
      <w:r w:rsidRPr="000C6D99">
        <w:rPr>
          <w:rFonts w:cs="Times New Roman"/>
          <w:szCs w:val="24"/>
        </w:rPr>
        <w:t>Our Governing Style should have an emphasis on Outward Vision … i.e., what should St. Paul of the Cross “look” like in 5 years, 10 years, 25 years …</w:t>
      </w:r>
    </w:p>
    <w:p w14:paraId="07F360AC" w14:textId="77777777" w:rsidR="00C1177A" w:rsidRPr="000C6D99" w:rsidRDefault="00C1177A" w:rsidP="00C1177A">
      <w:pPr>
        <w:tabs>
          <w:tab w:val="left" w:pos="360"/>
          <w:tab w:val="left" w:pos="1050"/>
        </w:tabs>
        <w:ind w:left="360"/>
        <w:rPr>
          <w:rFonts w:cs="Times New Roman"/>
          <w:szCs w:val="24"/>
        </w:rPr>
      </w:pPr>
    </w:p>
    <w:p w14:paraId="1ED06068" w14:textId="77777777"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Accordingly, we must encourage each other to speak </w:t>
      </w:r>
      <w:proofErr w:type="gramStart"/>
      <w:r w:rsidRPr="000C6D99">
        <w:rPr>
          <w:rFonts w:cs="Times New Roman"/>
          <w:szCs w:val="24"/>
        </w:rPr>
        <w:t>their</w:t>
      </w:r>
      <w:proofErr w:type="gramEnd"/>
      <w:r w:rsidRPr="000C6D99">
        <w:rPr>
          <w:rFonts w:cs="Times New Roman"/>
          <w:szCs w:val="24"/>
        </w:rPr>
        <w:t xml:space="preserve"> minds and we function as a “collective” rather than as individuals when reaching decisions.  There is a clear distinction of our role as a board – “it’s to be arms around, not fingers in”.</w:t>
      </w:r>
    </w:p>
    <w:p w14:paraId="3B0F38EB" w14:textId="77777777" w:rsidR="00C1177A" w:rsidRPr="000C6D99" w:rsidRDefault="00C1177A" w:rsidP="00C1177A">
      <w:pPr>
        <w:tabs>
          <w:tab w:val="left" w:pos="360"/>
          <w:tab w:val="left" w:pos="1050"/>
        </w:tabs>
        <w:ind w:left="360"/>
        <w:rPr>
          <w:rFonts w:cs="Times New Roman"/>
          <w:szCs w:val="24"/>
        </w:rPr>
      </w:pPr>
    </w:p>
    <w:p w14:paraId="561A2E23" w14:textId="52075F9E" w:rsidR="00C1177A" w:rsidRPr="000C6D99" w:rsidRDefault="00C1177A" w:rsidP="00C1177A">
      <w:pPr>
        <w:tabs>
          <w:tab w:val="left" w:pos="360"/>
          <w:tab w:val="left" w:pos="1050"/>
        </w:tabs>
        <w:ind w:left="360"/>
        <w:rPr>
          <w:rFonts w:cs="Times New Roman"/>
          <w:szCs w:val="24"/>
        </w:rPr>
      </w:pPr>
      <w:r w:rsidRPr="000C6D99">
        <w:rPr>
          <w:rFonts w:cs="Times New Roman"/>
          <w:szCs w:val="24"/>
        </w:rPr>
        <w:t>The Board’s major focus should be on the intended long-term impacts outside the organization, not on the administrative or means of attaining those impacts.</w:t>
      </w:r>
    </w:p>
    <w:p w14:paraId="61DA02F8" w14:textId="77777777" w:rsidR="00C1177A" w:rsidRPr="000C6D99" w:rsidRDefault="00C1177A" w:rsidP="00425B30">
      <w:pPr>
        <w:tabs>
          <w:tab w:val="left" w:pos="360"/>
          <w:tab w:val="left" w:pos="1050"/>
        </w:tabs>
        <w:rPr>
          <w:rFonts w:cs="Times New Roman"/>
          <w:szCs w:val="24"/>
        </w:rPr>
      </w:pPr>
    </w:p>
    <w:p w14:paraId="5C4C414D" w14:textId="7C632F9D" w:rsidR="00C1177A" w:rsidRPr="000C6D99" w:rsidRDefault="00C1177A" w:rsidP="00C1177A">
      <w:pPr>
        <w:tabs>
          <w:tab w:val="left" w:pos="360"/>
          <w:tab w:val="left" w:pos="1050"/>
        </w:tabs>
        <w:rPr>
          <w:rFonts w:cs="Times New Roman"/>
          <w:b/>
          <w:bCs/>
          <w:szCs w:val="24"/>
        </w:rPr>
      </w:pPr>
      <w:r w:rsidRPr="000C6D99">
        <w:rPr>
          <w:rFonts w:cs="Times New Roman"/>
          <w:b/>
          <w:bCs/>
          <w:szCs w:val="24"/>
        </w:rPr>
        <w:t xml:space="preserve">Slide 23 - These are the </w:t>
      </w:r>
      <w:r w:rsidR="00070658">
        <w:rPr>
          <w:rFonts w:cs="Times New Roman"/>
          <w:b/>
          <w:bCs/>
          <w:szCs w:val="24"/>
        </w:rPr>
        <w:t>Key Provisions</w:t>
      </w:r>
      <w:r w:rsidRPr="000C6D99">
        <w:rPr>
          <w:rFonts w:cs="Times New Roman"/>
          <w:b/>
          <w:bCs/>
          <w:szCs w:val="24"/>
        </w:rPr>
        <w:t xml:space="preserve"> listed in the handbook </w:t>
      </w:r>
      <w:r w:rsidR="00070658">
        <w:rPr>
          <w:rFonts w:cs="Times New Roman"/>
          <w:b/>
          <w:bCs/>
          <w:szCs w:val="24"/>
        </w:rPr>
        <w:t>–</w:t>
      </w:r>
      <w:r w:rsidR="00070658" w:rsidRPr="000C6D99">
        <w:rPr>
          <w:rFonts w:cs="Times New Roman"/>
          <w:b/>
          <w:bCs/>
          <w:szCs w:val="24"/>
        </w:rPr>
        <w:t xml:space="preserve"> </w:t>
      </w:r>
      <w:r w:rsidR="00070658">
        <w:rPr>
          <w:rFonts w:cs="Times New Roman"/>
          <w:b/>
          <w:bCs/>
          <w:szCs w:val="24"/>
        </w:rPr>
        <w:t>Board Affairs Committee Member #2</w:t>
      </w:r>
    </w:p>
    <w:p w14:paraId="7471FB90" w14:textId="77777777" w:rsidR="00C1177A" w:rsidRPr="000C6D99" w:rsidRDefault="00C1177A" w:rsidP="00C1177A">
      <w:pPr>
        <w:tabs>
          <w:tab w:val="left" w:pos="360"/>
          <w:tab w:val="left" w:pos="1050"/>
        </w:tabs>
        <w:rPr>
          <w:rFonts w:cs="Times New Roman"/>
          <w:szCs w:val="24"/>
        </w:rPr>
      </w:pPr>
    </w:p>
    <w:p w14:paraId="53CCC649" w14:textId="6D987B8E"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There are 6 Ends Policies against which the Director of Mission and Ministry is evaluated. </w:t>
      </w:r>
    </w:p>
    <w:p w14:paraId="71DFCBD6" w14:textId="77777777" w:rsidR="00C1177A" w:rsidRPr="000C6D99" w:rsidRDefault="00C1177A" w:rsidP="00C1177A">
      <w:pPr>
        <w:tabs>
          <w:tab w:val="left" w:pos="360"/>
          <w:tab w:val="left" w:pos="1050"/>
        </w:tabs>
        <w:ind w:left="360"/>
        <w:rPr>
          <w:rFonts w:cs="Times New Roman"/>
          <w:szCs w:val="24"/>
        </w:rPr>
      </w:pPr>
    </w:p>
    <w:p w14:paraId="319BD178" w14:textId="2895A3CE" w:rsidR="00C1177A" w:rsidRPr="000C6D99" w:rsidRDefault="00C1177A" w:rsidP="00C1177A">
      <w:pPr>
        <w:tabs>
          <w:tab w:val="left" w:pos="360"/>
          <w:tab w:val="left" w:pos="1050"/>
        </w:tabs>
        <w:ind w:left="360"/>
        <w:rPr>
          <w:rFonts w:cs="Times New Roman"/>
          <w:szCs w:val="24"/>
        </w:rPr>
      </w:pPr>
      <w:r w:rsidRPr="000C6D99">
        <w:rPr>
          <w:rFonts w:cs="Times New Roman"/>
          <w:szCs w:val="24"/>
        </w:rPr>
        <w:t>There are 15 Governance Policies which are in place to guide the Board in their work.</w:t>
      </w:r>
    </w:p>
    <w:p w14:paraId="41BFC4D5" w14:textId="77777777" w:rsidR="00C1177A" w:rsidRPr="000C6D99" w:rsidRDefault="00C1177A" w:rsidP="00C1177A">
      <w:pPr>
        <w:tabs>
          <w:tab w:val="left" w:pos="360"/>
          <w:tab w:val="left" w:pos="1050"/>
        </w:tabs>
        <w:ind w:left="360"/>
        <w:rPr>
          <w:rFonts w:cs="Times New Roman"/>
          <w:szCs w:val="24"/>
        </w:rPr>
      </w:pPr>
    </w:p>
    <w:p w14:paraId="74EEE9DB" w14:textId="4B492340"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There are 12 Executive Limitation Policies which </w:t>
      </w:r>
      <w:proofErr w:type="gramStart"/>
      <w:r w:rsidRPr="000C6D99">
        <w:rPr>
          <w:rFonts w:cs="Times New Roman"/>
          <w:szCs w:val="24"/>
        </w:rPr>
        <w:t>gives</w:t>
      </w:r>
      <w:proofErr w:type="gramEnd"/>
      <w:r w:rsidRPr="000C6D99">
        <w:rPr>
          <w:rFonts w:cs="Times New Roman"/>
          <w:szCs w:val="24"/>
        </w:rPr>
        <w:t xml:space="preserve"> the Director of Mission and Ministry latitude to perform his or her duties unless otherwise limited by any of these policies.</w:t>
      </w:r>
    </w:p>
    <w:p w14:paraId="0C8E6588" w14:textId="77777777" w:rsidR="00C1177A" w:rsidRPr="000C6D99" w:rsidRDefault="00C1177A" w:rsidP="00C1177A">
      <w:pPr>
        <w:tabs>
          <w:tab w:val="left" w:pos="360"/>
          <w:tab w:val="left" w:pos="1050"/>
        </w:tabs>
        <w:ind w:left="360"/>
        <w:rPr>
          <w:rFonts w:cs="Times New Roman"/>
          <w:szCs w:val="24"/>
        </w:rPr>
      </w:pPr>
    </w:p>
    <w:p w14:paraId="4DD9C655" w14:textId="77777777"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There are 5 Board Executive Linkage Policies which </w:t>
      </w:r>
      <w:proofErr w:type="gramStart"/>
      <w:r w:rsidRPr="000C6D99">
        <w:rPr>
          <w:rFonts w:cs="Times New Roman"/>
          <w:szCs w:val="24"/>
        </w:rPr>
        <w:t>states</w:t>
      </w:r>
      <w:proofErr w:type="gramEnd"/>
      <w:r w:rsidRPr="000C6D99">
        <w:rPr>
          <w:rFonts w:cs="Times New Roman"/>
          <w:szCs w:val="24"/>
        </w:rPr>
        <w:t xml:space="preserve"> that the board’s connection to the operation of the retreat center will only be through the Director of Mission and Ministry.  The last of the 5 policies describes the monitoring of the Director of Mission and Ministry's performance. </w:t>
      </w:r>
    </w:p>
    <w:p w14:paraId="369A8000" w14:textId="77777777" w:rsidR="00C1177A" w:rsidRPr="000C6D99" w:rsidRDefault="00C1177A" w:rsidP="00C1177A">
      <w:pPr>
        <w:tabs>
          <w:tab w:val="left" w:pos="360"/>
          <w:tab w:val="left" w:pos="1050"/>
        </w:tabs>
        <w:ind w:left="360"/>
        <w:rPr>
          <w:rFonts w:cs="Times New Roman"/>
          <w:szCs w:val="24"/>
        </w:rPr>
      </w:pPr>
    </w:p>
    <w:p w14:paraId="18992223" w14:textId="3D4C9BF9"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Finally, there is also an Addendum which contains the guidelines governing the Board’s </w:t>
      </w:r>
      <w:r w:rsidR="0088011E">
        <w:rPr>
          <w:rFonts w:cs="Times New Roman"/>
          <w:szCs w:val="24"/>
        </w:rPr>
        <w:t xml:space="preserve">five </w:t>
      </w:r>
      <w:r w:rsidRPr="000C6D99">
        <w:rPr>
          <w:rFonts w:cs="Times New Roman"/>
          <w:szCs w:val="24"/>
        </w:rPr>
        <w:t>committees – their Purpose; Scope of Authority, Power, and Responsibility; Rules of Governance, and Membership.</w:t>
      </w:r>
    </w:p>
    <w:p w14:paraId="670E39C9" w14:textId="27CBB5E1" w:rsidR="00C1177A" w:rsidRPr="000C6D99" w:rsidRDefault="00C1177A" w:rsidP="00C1177A">
      <w:pPr>
        <w:tabs>
          <w:tab w:val="left" w:pos="360"/>
          <w:tab w:val="left" w:pos="1050"/>
        </w:tabs>
        <w:rPr>
          <w:rFonts w:cs="Times New Roman"/>
          <w:szCs w:val="24"/>
        </w:rPr>
      </w:pPr>
    </w:p>
    <w:p w14:paraId="4D0D34C1" w14:textId="442A10D1" w:rsidR="00C1177A" w:rsidRPr="000C6D99" w:rsidRDefault="00C1177A" w:rsidP="00C1177A">
      <w:pPr>
        <w:tabs>
          <w:tab w:val="left" w:pos="360"/>
          <w:tab w:val="left" w:pos="1050"/>
        </w:tabs>
        <w:rPr>
          <w:rFonts w:cs="Times New Roman"/>
          <w:b/>
          <w:bCs/>
          <w:szCs w:val="24"/>
        </w:rPr>
      </w:pPr>
      <w:r w:rsidRPr="000C6D99">
        <w:rPr>
          <w:rFonts w:cs="Times New Roman"/>
          <w:b/>
          <w:bCs/>
          <w:szCs w:val="24"/>
        </w:rPr>
        <w:t>Slide 24 - Board of Directors Contact Information</w:t>
      </w:r>
      <w:r w:rsidR="00070658">
        <w:rPr>
          <w:rFonts w:cs="Times New Roman"/>
          <w:b/>
          <w:bCs/>
          <w:szCs w:val="24"/>
        </w:rPr>
        <w:t xml:space="preserve"> –</w:t>
      </w:r>
      <w:r w:rsidR="00070658" w:rsidRPr="000C6D99">
        <w:rPr>
          <w:rFonts w:cs="Times New Roman"/>
          <w:b/>
          <w:bCs/>
          <w:szCs w:val="24"/>
        </w:rPr>
        <w:t xml:space="preserve"> </w:t>
      </w:r>
      <w:r w:rsidR="00070658">
        <w:rPr>
          <w:rFonts w:cs="Times New Roman"/>
          <w:b/>
          <w:bCs/>
          <w:szCs w:val="24"/>
        </w:rPr>
        <w:t>Board Affairs Committee Member #2</w:t>
      </w:r>
    </w:p>
    <w:p w14:paraId="1B4BD907" w14:textId="2BB3FB39" w:rsidR="00C1177A" w:rsidRPr="000C6D99" w:rsidRDefault="00C1177A" w:rsidP="00C1177A">
      <w:pPr>
        <w:tabs>
          <w:tab w:val="left" w:pos="360"/>
          <w:tab w:val="left" w:pos="1050"/>
        </w:tabs>
        <w:rPr>
          <w:rFonts w:cs="Times New Roman"/>
          <w:szCs w:val="24"/>
        </w:rPr>
      </w:pPr>
    </w:p>
    <w:p w14:paraId="32B9761A" w14:textId="2FAEBF9A" w:rsidR="00C1177A" w:rsidRPr="000C6D99" w:rsidRDefault="00C1177A" w:rsidP="00C1177A">
      <w:pPr>
        <w:tabs>
          <w:tab w:val="left" w:pos="360"/>
          <w:tab w:val="left" w:pos="1050"/>
        </w:tabs>
        <w:ind w:left="360"/>
        <w:rPr>
          <w:rFonts w:cs="Times New Roman"/>
          <w:szCs w:val="24"/>
        </w:rPr>
      </w:pPr>
      <w:r w:rsidRPr="000C6D99">
        <w:rPr>
          <w:rFonts w:cs="Times New Roman"/>
          <w:szCs w:val="24"/>
        </w:rPr>
        <w:t xml:space="preserve">Once you receive this document, please let </w:t>
      </w:r>
      <w:r w:rsidR="00070658">
        <w:rPr>
          <w:rFonts w:cs="Times New Roman"/>
          <w:szCs w:val="24"/>
        </w:rPr>
        <w:t>the</w:t>
      </w:r>
      <w:r w:rsidRPr="000C6D99">
        <w:rPr>
          <w:rFonts w:cs="Times New Roman"/>
          <w:szCs w:val="24"/>
        </w:rPr>
        <w:t xml:space="preserve"> Chair of the Board Affairs committee know of any additions or corrections to your information and then we’ll redistribute the document.</w:t>
      </w:r>
    </w:p>
    <w:p w14:paraId="525F43AC" w14:textId="77777777" w:rsidR="00C1177A" w:rsidRPr="000C6D99" w:rsidRDefault="00C1177A" w:rsidP="00C1177A">
      <w:pPr>
        <w:tabs>
          <w:tab w:val="left" w:pos="360"/>
          <w:tab w:val="left" w:pos="1050"/>
        </w:tabs>
        <w:rPr>
          <w:rFonts w:cs="Times New Roman"/>
          <w:szCs w:val="24"/>
        </w:rPr>
      </w:pPr>
    </w:p>
    <w:p w14:paraId="3A350698" w14:textId="2C3F1837" w:rsidR="00C1177A" w:rsidRPr="000C6D99" w:rsidRDefault="00D71815" w:rsidP="00C1177A">
      <w:pPr>
        <w:tabs>
          <w:tab w:val="left" w:pos="360"/>
          <w:tab w:val="left" w:pos="1050"/>
        </w:tabs>
        <w:rPr>
          <w:rFonts w:cs="Times New Roman"/>
          <w:b/>
          <w:bCs/>
          <w:szCs w:val="24"/>
        </w:rPr>
      </w:pPr>
      <w:r w:rsidRPr="000C6D99">
        <w:rPr>
          <w:rFonts w:cs="Times New Roman"/>
          <w:b/>
          <w:bCs/>
          <w:szCs w:val="24"/>
        </w:rPr>
        <w:t>Slide 25 - Board of Directors Service Matrix</w:t>
      </w:r>
      <w:r w:rsidR="00070658">
        <w:rPr>
          <w:rFonts w:cs="Times New Roman"/>
          <w:b/>
          <w:bCs/>
          <w:szCs w:val="24"/>
        </w:rPr>
        <w:t xml:space="preserve"> –</w:t>
      </w:r>
      <w:r w:rsidR="00070658" w:rsidRPr="000C6D99">
        <w:rPr>
          <w:rFonts w:cs="Times New Roman"/>
          <w:b/>
          <w:bCs/>
          <w:szCs w:val="24"/>
        </w:rPr>
        <w:t xml:space="preserve"> </w:t>
      </w:r>
      <w:r w:rsidR="00070658">
        <w:rPr>
          <w:rFonts w:cs="Times New Roman"/>
          <w:b/>
          <w:bCs/>
          <w:szCs w:val="24"/>
        </w:rPr>
        <w:t>Board Affairs Committee Member #2</w:t>
      </w:r>
    </w:p>
    <w:p w14:paraId="6251B6DD" w14:textId="73E12722" w:rsidR="00D71815" w:rsidRPr="000C6D99" w:rsidRDefault="00D71815" w:rsidP="00C1177A">
      <w:pPr>
        <w:tabs>
          <w:tab w:val="left" w:pos="360"/>
          <w:tab w:val="left" w:pos="1050"/>
        </w:tabs>
        <w:rPr>
          <w:rFonts w:cs="Times New Roman"/>
          <w:szCs w:val="24"/>
        </w:rPr>
      </w:pPr>
    </w:p>
    <w:p w14:paraId="73BE5859" w14:textId="1D26D6C9"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One of the roles of the Board Affairs </w:t>
      </w:r>
      <w:r w:rsidR="00070658">
        <w:rPr>
          <w:rFonts w:cs="Times New Roman"/>
          <w:szCs w:val="24"/>
        </w:rPr>
        <w:t>C</w:t>
      </w:r>
      <w:r w:rsidRPr="000C6D99">
        <w:rPr>
          <w:rFonts w:cs="Times New Roman"/>
          <w:szCs w:val="24"/>
        </w:rPr>
        <w:t xml:space="preserve">ommittee is to manage the selection of board members in such a way to minimize having </w:t>
      </w:r>
      <w:proofErr w:type="gramStart"/>
      <w:r w:rsidRPr="000C6D99">
        <w:rPr>
          <w:rFonts w:cs="Times New Roman"/>
          <w:szCs w:val="24"/>
        </w:rPr>
        <w:t>a large number of</w:t>
      </w:r>
      <w:proofErr w:type="gramEnd"/>
      <w:r w:rsidRPr="000C6D99">
        <w:rPr>
          <w:rFonts w:cs="Times New Roman"/>
          <w:szCs w:val="24"/>
        </w:rPr>
        <w:t xml:space="preserve"> members rotate off the board at the same time.  </w:t>
      </w:r>
      <w:r w:rsidR="00070658">
        <w:rPr>
          <w:rFonts w:cs="Times New Roman"/>
          <w:szCs w:val="24"/>
        </w:rPr>
        <w:t xml:space="preserve">Typically, </w:t>
      </w:r>
      <w:r w:rsidRPr="000C6D99">
        <w:rPr>
          <w:rFonts w:cs="Times New Roman"/>
          <w:szCs w:val="24"/>
        </w:rPr>
        <w:t xml:space="preserve">each board member is selected for a three-year term with the possibility of serving a second three-year term.  </w:t>
      </w:r>
      <w:r w:rsidR="00070658">
        <w:rPr>
          <w:rFonts w:cs="Times New Roman"/>
          <w:szCs w:val="24"/>
        </w:rPr>
        <w:t>However, t</w:t>
      </w:r>
      <w:r w:rsidRPr="000C6D99">
        <w:rPr>
          <w:rFonts w:cs="Times New Roman"/>
          <w:szCs w:val="24"/>
        </w:rPr>
        <w:t>here are guidelines in the Bylaws for filling out unfinished terms of board members who resign.</w:t>
      </w:r>
    </w:p>
    <w:p w14:paraId="68505294" w14:textId="77777777" w:rsidR="00D71815" w:rsidRPr="000C6D99" w:rsidRDefault="00D71815" w:rsidP="00D71815">
      <w:pPr>
        <w:tabs>
          <w:tab w:val="left" w:pos="360"/>
          <w:tab w:val="left" w:pos="1050"/>
        </w:tabs>
        <w:ind w:left="360"/>
        <w:rPr>
          <w:rFonts w:cs="Times New Roman"/>
          <w:szCs w:val="24"/>
        </w:rPr>
      </w:pPr>
    </w:p>
    <w:p w14:paraId="6C7CE888" w14:textId="0E5BE98E" w:rsidR="00D71815" w:rsidRPr="000C6D99" w:rsidRDefault="00070658" w:rsidP="00D71815">
      <w:pPr>
        <w:tabs>
          <w:tab w:val="left" w:pos="360"/>
          <w:tab w:val="left" w:pos="1050"/>
        </w:tabs>
        <w:ind w:left="360"/>
        <w:rPr>
          <w:rFonts w:cs="Times New Roman"/>
          <w:szCs w:val="24"/>
        </w:rPr>
      </w:pPr>
      <w:r>
        <w:rPr>
          <w:rFonts w:cs="Times New Roman"/>
          <w:szCs w:val="24"/>
        </w:rPr>
        <w:lastRenderedPageBreak/>
        <w:t>____</w:t>
      </w:r>
      <w:r w:rsidR="00D71815" w:rsidRPr="000C6D99">
        <w:rPr>
          <w:rFonts w:cs="Times New Roman"/>
          <w:szCs w:val="24"/>
        </w:rPr>
        <w:t xml:space="preserve"> of you have been assigned (by drawing your names from a hat) to Cycle </w:t>
      </w:r>
      <w:r>
        <w:rPr>
          <w:rFonts w:cs="Times New Roman"/>
          <w:szCs w:val="24"/>
        </w:rPr>
        <w:t>_</w:t>
      </w:r>
      <w:r w:rsidR="00D71815" w:rsidRPr="000C6D99">
        <w:rPr>
          <w:rFonts w:cs="Times New Roman"/>
          <w:szCs w:val="24"/>
        </w:rPr>
        <w:t xml:space="preserve"> and you will begin serving your first of potentially 2 terms of 3-years each effective </w:t>
      </w:r>
      <w:r>
        <w:rPr>
          <w:rFonts w:cs="Times New Roman"/>
          <w:szCs w:val="24"/>
        </w:rPr>
        <w:t>__________</w:t>
      </w:r>
      <w:r w:rsidR="00D71815" w:rsidRPr="000C6D99">
        <w:rPr>
          <w:rFonts w:cs="Times New Roman"/>
          <w:szCs w:val="24"/>
        </w:rPr>
        <w:t>.</w:t>
      </w:r>
    </w:p>
    <w:p w14:paraId="0EF19169" w14:textId="77777777" w:rsidR="00D71815" w:rsidRPr="000C6D99" w:rsidRDefault="00D71815" w:rsidP="00D71815">
      <w:pPr>
        <w:tabs>
          <w:tab w:val="left" w:pos="360"/>
          <w:tab w:val="left" w:pos="1050"/>
        </w:tabs>
        <w:ind w:left="360"/>
        <w:rPr>
          <w:rFonts w:cs="Times New Roman"/>
          <w:szCs w:val="24"/>
        </w:rPr>
      </w:pPr>
    </w:p>
    <w:p w14:paraId="6464211D" w14:textId="03B90E46" w:rsidR="00D71815" w:rsidRPr="000C6D99" w:rsidRDefault="00070658" w:rsidP="00D71815">
      <w:pPr>
        <w:tabs>
          <w:tab w:val="left" w:pos="360"/>
          <w:tab w:val="left" w:pos="1050"/>
        </w:tabs>
        <w:ind w:left="360"/>
        <w:rPr>
          <w:rFonts w:cs="Times New Roman"/>
          <w:szCs w:val="24"/>
        </w:rPr>
      </w:pPr>
      <w:r>
        <w:rPr>
          <w:rFonts w:cs="Times New Roman"/>
          <w:szCs w:val="24"/>
        </w:rPr>
        <w:t>____ of you</w:t>
      </w:r>
      <w:r w:rsidR="00D71815" w:rsidRPr="000C6D99">
        <w:rPr>
          <w:rFonts w:cs="Times New Roman"/>
          <w:szCs w:val="24"/>
        </w:rPr>
        <w:t xml:space="preserve"> </w:t>
      </w:r>
      <w:r>
        <w:rPr>
          <w:rFonts w:cs="Times New Roman"/>
          <w:szCs w:val="24"/>
        </w:rPr>
        <w:t xml:space="preserve">have been assigned </w:t>
      </w:r>
      <w:r w:rsidR="00D71815" w:rsidRPr="000C6D99">
        <w:rPr>
          <w:rFonts w:cs="Times New Roman"/>
          <w:szCs w:val="24"/>
        </w:rPr>
        <w:t xml:space="preserve">to fill out the last year of the term of a board member who resigned in Cycle </w:t>
      </w:r>
      <w:r>
        <w:rPr>
          <w:rFonts w:cs="Times New Roman"/>
          <w:szCs w:val="24"/>
        </w:rPr>
        <w:t>__</w:t>
      </w:r>
      <w:r w:rsidR="00D71815" w:rsidRPr="000C6D99">
        <w:rPr>
          <w:rFonts w:cs="Times New Roman"/>
          <w:szCs w:val="24"/>
        </w:rPr>
        <w:t xml:space="preserve">.  Accordingly, </w:t>
      </w:r>
      <w:r>
        <w:rPr>
          <w:rFonts w:cs="Times New Roman"/>
          <w:szCs w:val="24"/>
        </w:rPr>
        <w:t xml:space="preserve">that person </w:t>
      </w:r>
      <w:r w:rsidR="00D71815" w:rsidRPr="000C6D99">
        <w:rPr>
          <w:rFonts w:cs="Times New Roman"/>
          <w:szCs w:val="24"/>
        </w:rPr>
        <w:t>will begin serving the first of potentially 2 terms effective</w:t>
      </w:r>
      <w:r>
        <w:rPr>
          <w:rFonts w:cs="Times New Roman"/>
          <w:szCs w:val="24"/>
        </w:rPr>
        <w:t xml:space="preserve"> ________</w:t>
      </w:r>
      <w:r w:rsidR="00D71815" w:rsidRPr="000C6D99">
        <w:rPr>
          <w:rFonts w:cs="Times New Roman"/>
          <w:szCs w:val="24"/>
        </w:rPr>
        <w:t>.</w:t>
      </w:r>
    </w:p>
    <w:p w14:paraId="705749AC" w14:textId="77777777" w:rsidR="00D71815" w:rsidRPr="000C6D99" w:rsidRDefault="00D71815" w:rsidP="00D71815">
      <w:pPr>
        <w:tabs>
          <w:tab w:val="left" w:pos="360"/>
          <w:tab w:val="left" w:pos="1050"/>
        </w:tabs>
        <w:ind w:left="360"/>
        <w:rPr>
          <w:rFonts w:cs="Times New Roman"/>
          <w:szCs w:val="24"/>
        </w:rPr>
      </w:pPr>
    </w:p>
    <w:p w14:paraId="1FA734F2" w14:textId="2FCC0057" w:rsidR="00D71815" w:rsidRPr="000C6D99" w:rsidRDefault="00070658" w:rsidP="00D71815">
      <w:pPr>
        <w:tabs>
          <w:tab w:val="left" w:pos="360"/>
          <w:tab w:val="left" w:pos="1050"/>
        </w:tabs>
        <w:ind w:left="360"/>
        <w:rPr>
          <w:rFonts w:cs="Times New Roman"/>
          <w:szCs w:val="24"/>
        </w:rPr>
      </w:pPr>
      <w:r>
        <w:rPr>
          <w:rFonts w:cs="Times New Roman"/>
          <w:szCs w:val="24"/>
        </w:rPr>
        <w:t>____ of you have been assigned</w:t>
      </w:r>
      <w:r w:rsidR="00D71815" w:rsidRPr="000C6D99">
        <w:rPr>
          <w:rFonts w:cs="Times New Roman"/>
          <w:szCs w:val="24"/>
        </w:rPr>
        <w:t xml:space="preserve"> to fill out the remaining two years of a former board member </w:t>
      </w:r>
      <w:r>
        <w:rPr>
          <w:rFonts w:cs="Times New Roman"/>
          <w:szCs w:val="24"/>
        </w:rPr>
        <w:t xml:space="preserve">who resigned in Cycle __ </w:t>
      </w:r>
      <w:r w:rsidR="00D71815" w:rsidRPr="000C6D99">
        <w:rPr>
          <w:rFonts w:cs="Times New Roman"/>
          <w:szCs w:val="24"/>
        </w:rPr>
        <w:t xml:space="preserve">and so </w:t>
      </w:r>
      <w:r>
        <w:rPr>
          <w:rFonts w:cs="Times New Roman"/>
          <w:szCs w:val="24"/>
        </w:rPr>
        <w:t>they</w:t>
      </w:r>
      <w:r w:rsidR="00D71815" w:rsidRPr="000C6D99">
        <w:rPr>
          <w:rFonts w:cs="Times New Roman"/>
          <w:szCs w:val="24"/>
        </w:rPr>
        <w:t xml:space="preserve"> will be eligible to serve a potential 2nd 3-year term in </w:t>
      </w:r>
      <w:r>
        <w:rPr>
          <w:rFonts w:cs="Times New Roman"/>
          <w:szCs w:val="24"/>
        </w:rPr>
        <w:t>_____</w:t>
      </w:r>
      <w:r w:rsidR="00D71815" w:rsidRPr="000C6D99">
        <w:rPr>
          <w:rFonts w:cs="Times New Roman"/>
          <w:szCs w:val="24"/>
        </w:rPr>
        <w:t>.</w:t>
      </w:r>
    </w:p>
    <w:p w14:paraId="12DF70AB" w14:textId="20F21342" w:rsidR="00C1177A" w:rsidRPr="000C6D99" w:rsidRDefault="00C1177A" w:rsidP="00C1177A">
      <w:pPr>
        <w:tabs>
          <w:tab w:val="left" w:pos="360"/>
          <w:tab w:val="left" w:pos="1050"/>
        </w:tabs>
        <w:rPr>
          <w:rFonts w:cs="Times New Roman"/>
          <w:szCs w:val="24"/>
        </w:rPr>
      </w:pPr>
    </w:p>
    <w:p w14:paraId="01D99B3B" w14:textId="287B4E6F" w:rsidR="00C1177A" w:rsidRPr="000C6D99" w:rsidRDefault="00D71815" w:rsidP="00C1177A">
      <w:pPr>
        <w:tabs>
          <w:tab w:val="left" w:pos="360"/>
          <w:tab w:val="left" w:pos="1050"/>
        </w:tabs>
        <w:rPr>
          <w:rFonts w:cs="Times New Roman"/>
          <w:b/>
          <w:bCs/>
          <w:szCs w:val="24"/>
        </w:rPr>
      </w:pPr>
      <w:r w:rsidRPr="000C6D99">
        <w:rPr>
          <w:rFonts w:cs="Times New Roman"/>
          <w:b/>
          <w:bCs/>
          <w:szCs w:val="24"/>
        </w:rPr>
        <w:t>Slide 26 - Organizational Overview</w:t>
      </w:r>
      <w:r w:rsidR="00956AAA">
        <w:rPr>
          <w:rFonts w:cs="Times New Roman"/>
          <w:b/>
          <w:bCs/>
          <w:szCs w:val="24"/>
        </w:rPr>
        <w:t xml:space="preserve"> </w:t>
      </w:r>
      <w:bookmarkStart w:id="6" w:name="_Hlk123996595"/>
      <w:r w:rsidR="00956AAA">
        <w:rPr>
          <w:rFonts w:cs="Times New Roman"/>
          <w:b/>
          <w:bCs/>
          <w:szCs w:val="24"/>
        </w:rPr>
        <w:t>–</w:t>
      </w:r>
      <w:r w:rsidR="00956AAA" w:rsidRPr="000C6D99">
        <w:rPr>
          <w:rFonts w:cs="Times New Roman"/>
          <w:b/>
          <w:bCs/>
          <w:szCs w:val="24"/>
        </w:rPr>
        <w:t xml:space="preserve"> </w:t>
      </w:r>
      <w:r w:rsidR="00956AAA">
        <w:rPr>
          <w:rFonts w:cs="Times New Roman"/>
          <w:b/>
          <w:bCs/>
          <w:szCs w:val="24"/>
        </w:rPr>
        <w:t>Board Affairs Committee Member #2</w:t>
      </w:r>
      <w:bookmarkEnd w:id="6"/>
    </w:p>
    <w:p w14:paraId="21E7A986" w14:textId="4F5F3BD7" w:rsidR="00D71815" w:rsidRPr="000C6D99" w:rsidRDefault="00D71815" w:rsidP="00C1177A">
      <w:pPr>
        <w:tabs>
          <w:tab w:val="left" w:pos="360"/>
          <w:tab w:val="left" w:pos="1050"/>
        </w:tabs>
        <w:rPr>
          <w:rFonts w:cs="Times New Roman"/>
          <w:szCs w:val="24"/>
        </w:rPr>
      </w:pPr>
    </w:p>
    <w:p w14:paraId="13878FDC" w14:textId="5B782635" w:rsidR="00D71815" w:rsidRPr="000C6D99" w:rsidRDefault="00D71815" w:rsidP="00D71815">
      <w:pPr>
        <w:tabs>
          <w:tab w:val="left" w:pos="360"/>
          <w:tab w:val="left" w:pos="1050"/>
        </w:tabs>
        <w:ind w:left="360"/>
        <w:rPr>
          <w:rFonts w:cs="Times New Roman"/>
          <w:szCs w:val="24"/>
        </w:rPr>
      </w:pPr>
      <w:r w:rsidRPr="000C6D99">
        <w:rPr>
          <w:rFonts w:cs="Times New Roman"/>
          <w:szCs w:val="24"/>
        </w:rPr>
        <w:t>This organization chart shows the relationship of the Board of Trustees to the Board of Directors to the Directory of Mission and Ministry.</w:t>
      </w:r>
    </w:p>
    <w:p w14:paraId="621F4FF8" w14:textId="013272A7" w:rsidR="00C1177A" w:rsidRPr="000C6D99" w:rsidRDefault="00C1177A" w:rsidP="00C1177A">
      <w:pPr>
        <w:tabs>
          <w:tab w:val="left" w:pos="360"/>
          <w:tab w:val="left" w:pos="1050"/>
        </w:tabs>
        <w:rPr>
          <w:rFonts w:cs="Times New Roman"/>
          <w:szCs w:val="24"/>
        </w:rPr>
      </w:pPr>
    </w:p>
    <w:p w14:paraId="0765274B" w14:textId="1E7A1A56" w:rsidR="00D71815" w:rsidRPr="000C6D99" w:rsidRDefault="00D71815" w:rsidP="00C1177A">
      <w:pPr>
        <w:tabs>
          <w:tab w:val="left" w:pos="360"/>
          <w:tab w:val="left" w:pos="1050"/>
        </w:tabs>
        <w:rPr>
          <w:rFonts w:cs="Times New Roman"/>
          <w:b/>
          <w:bCs/>
          <w:szCs w:val="24"/>
        </w:rPr>
      </w:pPr>
      <w:r w:rsidRPr="000C6D99">
        <w:rPr>
          <w:rFonts w:cs="Times New Roman"/>
          <w:b/>
          <w:bCs/>
          <w:szCs w:val="24"/>
        </w:rPr>
        <w:t>Slide 27 - Board Committees</w:t>
      </w:r>
      <w:r w:rsidR="0088011E">
        <w:rPr>
          <w:rFonts w:cs="Times New Roman"/>
          <w:b/>
          <w:bCs/>
          <w:szCs w:val="24"/>
        </w:rPr>
        <w:t xml:space="preserve"> </w:t>
      </w:r>
      <w:bookmarkStart w:id="7" w:name="_Hlk123996757"/>
      <w:r w:rsidR="0088011E">
        <w:rPr>
          <w:rFonts w:cs="Times New Roman"/>
          <w:b/>
          <w:bCs/>
          <w:szCs w:val="24"/>
        </w:rPr>
        <w:t>–</w:t>
      </w:r>
      <w:r w:rsidR="0088011E" w:rsidRPr="000C6D99">
        <w:rPr>
          <w:rFonts w:cs="Times New Roman"/>
          <w:b/>
          <w:bCs/>
          <w:szCs w:val="24"/>
        </w:rPr>
        <w:t xml:space="preserve"> </w:t>
      </w:r>
      <w:r w:rsidR="0088011E">
        <w:rPr>
          <w:rFonts w:cs="Times New Roman"/>
          <w:b/>
          <w:bCs/>
          <w:szCs w:val="24"/>
        </w:rPr>
        <w:t>Board Affairs Committee Member #2</w:t>
      </w:r>
      <w:bookmarkEnd w:id="7"/>
    </w:p>
    <w:p w14:paraId="64BED0FC" w14:textId="07642F0A" w:rsidR="00D71815" w:rsidRPr="000C6D99" w:rsidRDefault="00D71815" w:rsidP="00C1177A">
      <w:pPr>
        <w:tabs>
          <w:tab w:val="left" w:pos="360"/>
          <w:tab w:val="left" w:pos="1050"/>
        </w:tabs>
        <w:rPr>
          <w:rFonts w:cs="Times New Roman"/>
          <w:szCs w:val="24"/>
        </w:rPr>
      </w:pPr>
    </w:p>
    <w:p w14:paraId="7DA949CB" w14:textId="22DC9C9C" w:rsidR="00D71815" w:rsidRPr="000C6D99" w:rsidRDefault="00D71815" w:rsidP="00D71815">
      <w:pPr>
        <w:tabs>
          <w:tab w:val="left" w:pos="360"/>
          <w:tab w:val="left" w:pos="1050"/>
        </w:tabs>
        <w:ind w:left="360"/>
        <w:rPr>
          <w:rFonts w:cs="Times New Roman"/>
          <w:szCs w:val="24"/>
        </w:rPr>
      </w:pPr>
      <w:r w:rsidRPr="000C6D99">
        <w:rPr>
          <w:rFonts w:cs="Times New Roman"/>
          <w:szCs w:val="24"/>
        </w:rPr>
        <w:t>The board has four active committees and one ad hoc committee whose work is mostly complete.  A person doesn’t have to be a board member to service on one of the board’s committees.</w:t>
      </w:r>
    </w:p>
    <w:p w14:paraId="6280FB5D" w14:textId="77777777" w:rsidR="00D71815" w:rsidRPr="000C6D99" w:rsidRDefault="00D71815" w:rsidP="00D71815">
      <w:pPr>
        <w:tabs>
          <w:tab w:val="left" w:pos="360"/>
          <w:tab w:val="left" w:pos="1050"/>
        </w:tabs>
        <w:ind w:left="360"/>
        <w:rPr>
          <w:rFonts w:cs="Times New Roman"/>
          <w:szCs w:val="24"/>
        </w:rPr>
      </w:pPr>
    </w:p>
    <w:p w14:paraId="0937FA20" w14:textId="795769BF"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The Audit/Finance committee currently has </w:t>
      </w:r>
      <w:r w:rsidR="0088011E">
        <w:rPr>
          <w:rFonts w:cs="Times New Roman"/>
          <w:szCs w:val="24"/>
        </w:rPr>
        <w:t>__</w:t>
      </w:r>
      <w:r w:rsidRPr="000C6D99">
        <w:rPr>
          <w:rFonts w:cs="Times New Roman"/>
          <w:szCs w:val="24"/>
        </w:rPr>
        <w:t xml:space="preserve"> </w:t>
      </w:r>
      <w:r w:rsidR="0088011E">
        <w:rPr>
          <w:rFonts w:cs="Times New Roman"/>
          <w:szCs w:val="24"/>
        </w:rPr>
        <w:t xml:space="preserve">Board </w:t>
      </w:r>
      <w:r w:rsidRPr="000C6D99">
        <w:rPr>
          <w:rFonts w:cs="Times New Roman"/>
          <w:szCs w:val="24"/>
        </w:rPr>
        <w:t>members</w:t>
      </w:r>
    </w:p>
    <w:p w14:paraId="43836136" w14:textId="77777777" w:rsidR="00D71815" w:rsidRPr="000C6D99" w:rsidRDefault="00D71815" w:rsidP="00D71815">
      <w:pPr>
        <w:tabs>
          <w:tab w:val="left" w:pos="360"/>
          <w:tab w:val="left" w:pos="1050"/>
        </w:tabs>
        <w:ind w:left="360"/>
        <w:rPr>
          <w:rFonts w:cs="Times New Roman"/>
          <w:szCs w:val="24"/>
        </w:rPr>
      </w:pPr>
    </w:p>
    <w:p w14:paraId="22352850" w14:textId="16E79923"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The Board Affairs committee currently has </w:t>
      </w:r>
      <w:r w:rsidR="0088011E">
        <w:rPr>
          <w:rFonts w:cs="Times New Roman"/>
          <w:szCs w:val="24"/>
        </w:rPr>
        <w:t>__</w:t>
      </w:r>
      <w:r w:rsidRPr="000C6D99">
        <w:rPr>
          <w:rFonts w:cs="Times New Roman"/>
          <w:szCs w:val="24"/>
        </w:rPr>
        <w:t xml:space="preserve"> </w:t>
      </w:r>
      <w:r w:rsidR="0088011E">
        <w:rPr>
          <w:rFonts w:cs="Times New Roman"/>
          <w:szCs w:val="24"/>
        </w:rPr>
        <w:t xml:space="preserve">Board </w:t>
      </w:r>
      <w:r w:rsidRPr="000C6D99">
        <w:rPr>
          <w:rFonts w:cs="Times New Roman"/>
          <w:szCs w:val="24"/>
        </w:rPr>
        <w:t>members</w:t>
      </w:r>
    </w:p>
    <w:p w14:paraId="6C585AC7" w14:textId="77777777" w:rsidR="00D71815" w:rsidRPr="000C6D99" w:rsidRDefault="00D71815" w:rsidP="00D71815">
      <w:pPr>
        <w:tabs>
          <w:tab w:val="left" w:pos="360"/>
          <w:tab w:val="left" w:pos="1050"/>
        </w:tabs>
        <w:ind w:left="360"/>
        <w:rPr>
          <w:rFonts w:cs="Times New Roman"/>
          <w:szCs w:val="24"/>
        </w:rPr>
      </w:pPr>
    </w:p>
    <w:p w14:paraId="149F7CB5" w14:textId="4DEA91D4"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The Charis committee currently has only </w:t>
      </w:r>
      <w:r w:rsidR="0088011E">
        <w:rPr>
          <w:rFonts w:cs="Times New Roman"/>
          <w:szCs w:val="24"/>
        </w:rPr>
        <w:t>__</w:t>
      </w:r>
      <w:r w:rsidRPr="000C6D99">
        <w:rPr>
          <w:rFonts w:cs="Times New Roman"/>
          <w:szCs w:val="24"/>
        </w:rPr>
        <w:t xml:space="preserve"> </w:t>
      </w:r>
      <w:r w:rsidR="0088011E">
        <w:rPr>
          <w:rFonts w:cs="Times New Roman"/>
          <w:szCs w:val="24"/>
        </w:rPr>
        <w:t xml:space="preserve">Board </w:t>
      </w:r>
      <w:r w:rsidRPr="000C6D99">
        <w:rPr>
          <w:rFonts w:cs="Times New Roman"/>
          <w:szCs w:val="24"/>
        </w:rPr>
        <w:t>members, and</w:t>
      </w:r>
    </w:p>
    <w:p w14:paraId="457FDB55" w14:textId="77777777" w:rsidR="00D71815" w:rsidRPr="000C6D99" w:rsidRDefault="00D71815" w:rsidP="00D71815">
      <w:pPr>
        <w:tabs>
          <w:tab w:val="left" w:pos="360"/>
          <w:tab w:val="left" w:pos="1050"/>
        </w:tabs>
        <w:ind w:left="360"/>
        <w:rPr>
          <w:rFonts w:cs="Times New Roman"/>
          <w:szCs w:val="24"/>
        </w:rPr>
      </w:pPr>
    </w:p>
    <w:p w14:paraId="550E32D4" w14:textId="3AE9621C"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The Ends Policy committee currently has </w:t>
      </w:r>
      <w:r w:rsidR="0088011E">
        <w:rPr>
          <w:rFonts w:cs="Times New Roman"/>
          <w:szCs w:val="24"/>
        </w:rPr>
        <w:t>__</w:t>
      </w:r>
      <w:r w:rsidRPr="000C6D99">
        <w:rPr>
          <w:rFonts w:cs="Times New Roman"/>
          <w:szCs w:val="24"/>
        </w:rPr>
        <w:t xml:space="preserve"> </w:t>
      </w:r>
      <w:r w:rsidR="0088011E">
        <w:rPr>
          <w:rFonts w:cs="Times New Roman"/>
          <w:szCs w:val="24"/>
        </w:rPr>
        <w:t xml:space="preserve">Board </w:t>
      </w:r>
      <w:r w:rsidRPr="000C6D99">
        <w:rPr>
          <w:rFonts w:cs="Times New Roman"/>
          <w:szCs w:val="24"/>
        </w:rPr>
        <w:t>members.</w:t>
      </w:r>
    </w:p>
    <w:p w14:paraId="1CC0DEE3" w14:textId="77777777" w:rsidR="00D71815" w:rsidRPr="000C6D99" w:rsidRDefault="00D71815" w:rsidP="00D71815">
      <w:pPr>
        <w:tabs>
          <w:tab w:val="left" w:pos="360"/>
          <w:tab w:val="left" w:pos="1050"/>
        </w:tabs>
        <w:ind w:left="360"/>
        <w:rPr>
          <w:rFonts w:cs="Times New Roman"/>
          <w:szCs w:val="24"/>
        </w:rPr>
      </w:pPr>
    </w:p>
    <w:p w14:paraId="2E336536" w14:textId="26659BD3"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The Ad Hoc committee whose work is pretty much done has </w:t>
      </w:r>
      <w:r w:rsidR="0088011E">
        <w:rPr>
          <w:rFonts w:cs="Times New Roman"/>
          <w:szCs w:val="24"/>
        </w:rPr>
        <w:t>__</w:t>
      </w:r>
      <w:r w:rsidRPr="000C6D99">
        <w:rPr>
          <w:rFonts w:cs="Times New Roman"/>
          <w:szCs w:val="24"/>
        </w:rPr>
        <w:t xml:space="preserve"> </w:t>
      </w:r>
      <w:r w:rsidR="0088011E">
        <w:rPr>
          <w:rFonts w:cs="Times New Roman"/>
          <w:szCs w:val="24"/>
        </w:rPr>
        <w:t xml:space="preserve">Board </w:t>
      </w:r>
      <w:r w:rsidRPr="000C6D99">
        <w:rPr>
          <w:rFonts w:cs="Times New Roman"/>
          <w:szCs w:val="24"/>
        </w:rPr>
        <w:t>members.</w:t>
      </w:r>
    </w:p>
    <w:p w14:paraId="04BE8BAF" w14:textId="77777777" w:rsidR="00D71815" w:rsidRPr="000C6D99" w:rsidRDefault="00D71815" w:rsidP="00D71815">
      <w:pPr>
        <w:tabs>
          <w:tab w:val="left" w:pos="360"/>
          <w:tab w:val="left" w:pos="1050"/>
        </w:tabs>
        <w:ind w:left="360"/>
        <w:rPr>
          <w:rFonts w:cs="Times New Roman"/>
          <w:szCs w:val="24"/>
        </w:rPr>
      </w:pPr>
    </w:p>
    <w:p w14:paraId="296D3DCB" w14:textId="2BF37892" w:rsidR="00D71815" w:rsidRPr="000C6D99" w:rsidRDefault="00D71815" w:rsidP="00D71815">
      <w:pPr>
        <w:tabs>
          <w:tab w:val="left" w:pos="360"/>
          <w:tab w:val="left" w:pos="1050"/>
        </w:tabs>
        <w:ind w:left="360"/>
        <w:rPr>
          <w:rFonts w:cs="Times New Roman"/>
          <w:szCs w:val="24"/>
        </w:rPr>
      </w:pPr>
      <w:r w:rsidRPr="000C6D99">
        <w:rPr>
          <w:rFonts w:cs="Times New Roman"/>
          <w:szCs w:val="24"/>
        </w:rPr>
        <w:t xml:space="preserve">Committee assignments for </w:t>
      </w:r>
      <w:proofErr w:type="gramStart"/>
      <w:r w:rsidRPr="000C6D99">
        <w:rPr>
          <w:rFonts w:cs="Times New Roman"/>
          <w:szCs w:val="24"/>
        </w:rPr>
        <w:t>you</w:t>
      </w:r>
      <w:proofErr w:type="gramEnd"/>
      <w:r w:rsidRPr="000C6D99">
        <w:rPr>
          <w:rFonts w:cs="Times New Roman"/>
          <w:szCs w:val="24"/>
        </w:rPr>
        <w:t xml:space="preserve"> new board members will be made following discussions at the All-Day retreat in September.</w:t>
      </w:r>
    </w:p>
    <w:p w14:paraId="4C20F476" w14:textId="274F26CA" w:rsidR="00D71815" w:rsidRPr="000C6D99" w:rsidRDefault="00D71815" w:rsidP="00D71815">
      <w:pPr>
        <w:tabs>
          <w:tab w:val="left" w:pos="360"/>
          <w:tab w:val="left" w:pos="1050"/>
        </w:tabs>
        <w:rPr>
          <w:rFonts w:cs="Times New Roman"/>
          <w:szCs w:val="24"/>
        </w:rPr>
      </w:pPr>
    </w:p>
    <w:p w14:paraId="3419B1AB" w14:textId="77777777" w:rsidR="0088011E" w:rsidRDefault="00D71815" w:rsidP="00D71815">
      <w:pPr>
        <w:tabs>
          <w:tab w:val="left" w:pos="360"/>
          <w:tab w:val="left" w:pos="1050"/>
        </w:tabs>
        <w:rPr>
          <w:rFonts w:cs="Times New Roman"/>
          <w:b/>
          <w:bCs/>
          <w:szCs w:val="24"/>
        </w:rPr>
      </w:pPr>
      <w:r w:rsidRPr="000C6D99">
        <w:rPr>
          <w:rFonts w:cs="Times New Roman"/>
          <w:b/>
          <w:bCs/>
          <w:szCs w:val="24"/>
        </w:rPr>
        <w:t xml:space="preserve">Slide 28 - </w:t>
      </w:r>
      <w:r w:rsidR="00FC6AD5" w:rsidRPr="000C6D99">
        <w:rPr>
          <w:rFonts w:cs="Times New Roman"/>
          <w:b/>
          <w:bCs/>
          <w:szCs w:val="24"/>
        </w:rPr>
        <w:t>St. Paul of the Cross Retreat Center Portal</w:t>
      </w:r>
      <w:r w:rsidR="0088011E">
        <w:rPr>
          <w:rFonts w:cs="Times New Roman"/>
          <w:b/>
          <w:bCs/>
          <w:szCs w:val="24"/>
        </w:rPr>
        <w:t xml:space="preserve"> –</w:t>
      </w:r>
      <w:r w:rsidR="0088011E" w:rsidRPr="000C6D99">
        <w:rPr>
          <w:rFonts w:cs="Times New Roman"/>
          <w:b/>
          <w:bCs/>
          <w:szCs w:val="24"/>
        </w:rPr>
        <w:t xml:space="preserve"> </w:t>
      </w:r>
      <w:r w:rsidR="0088011E">
        <w:rPr>
          <w:rFonts w:cs="Times New Roman"/>
          <w:b/>
          <w:bCs/>
          <w:szCs w:val="24"/>
        </w:rPr>
        <w:t xml:space="preserve">Board Affairs Committee </w:t>
      </w:r>
    </w:p>
    <w:p w14:paraId="228FD7A5" w14:textId="069C4542" w:rsidR="00D71815" w:rsidRPr="000C6D99" w:rsidRDefault="0088011E" w:rsidP="00D71815">
      <w:pPr>
        <w:tabs>
          <w:tab w:val="left" w:pos="360"/>
          <w:tab w:val="left" w:pos="1050"/>
        </w:tabs>
        <w:rPr>
          <w:rFonts w:cs="Times New Roman"/>
          <w:b/>
          <w:bCs/>
          <w:szCs w:val="24"/>
        </w:rPr>
      </w:pPr>
      <w:r>
        <w:rPr>
          <w:rFonts w:cs="Times New Roman"/>
          <w:b/>
          <w:bCs/>
          <w:szCs w:val="24"/>
        </w:rPr>
        <w:t>Member #2</w:t>
      </w:r>
    </w:p>
    <w:p w14:paraId="01FABD65" w14:textId="0B408EE8" w:rsidR="00C1177A" w:rsidRPr="000C6D99" w:rsidRDefault="00C1177A" w:rsidP="00C1177A">
      <w:pPr>
        <w:tabs>
          <w:tab w:val="left" w:pos="360"/>
          <w:tab w:val="left" w:pos="1050"/>
        </w:tabs>
        <w:rPr>
          <w:rFonts w:cs="Times New Roman"/>
          <w:szCs w:val="24"/>
        </w:rPr>
      </w:pPr>
    </w:p>
    <w:p w14:paraId="46467B7D" w14:textId="77777777" w:rsidR="00FC6AD5" w:rsidRPr="000C6D99" w:rsidRDefault="00FC6AD5" w:rsidP="00FC6AD5">
      <w:pPr>
        <w:tabs>
          <w:tab w:val="left" w:pos="360"/>
          <w:tab w:val="left" w:pos="1050"/>
        </w:tabs>
        <w:ind w:left="360"/>
        <w:rPr>
          <w:rFonts w:cs="Times New Roman"/>
          <w:szCs w:val="24"/>
        </w:rPr>
      </w:pPr>
      <w:proofErr w:type="gramStart"/>
      <w:r w:rsidRPr="000C6D99">
        <w:rPr>
          <w:rFonts w:cs="Times New Roman"/>
          <w:szCs w:val="24"/>
        </w:rPr>
        <w:t>A number of</w:t>
      </w:r>
      <w:proofErr w:type="gramEnd"/>
      <w:r w:rsidRPr="000C6D99">
        <w:rPr>
          <w:rFonts w:cs="Times New Roman"/>
          <w:szCs w:val="24"/>
        </w:rPr>
        <w:t xml:space="preserve"> the above referenced documents plus many others can be found on the St. Paul of the Cross Retreat Center Portal which is located in the Holy Cross Province website.</w:t>
      </w:r>
    </w:p>
    <w:p w14:paraId="18FC44DA" w14:textId="77777777" w:rsidR="00FC6AD5" w:rsidRPr="000C6D99" w:rsidRDefault="00FC6AD5" w:rsidP="00FC6AD5">
      <w:pPr>
        <w:tabs>
          <w:tab w:val="left" w:pos="360"/>
          <w:tab w:val="left" w:pos="1050"/>
        </w:tabs>
        <w:ind w:left="360"/>
        <w:rPr>
          <w:rFonts w:cs="Times New Roman"/>
          <w:szCs w:val="24"/>
        </w:rPr>
      </w:pPr>
    </w:p>
    <w:p w14:paraId="17B64EED" w14:textId="61CFB3BB" w:rsidR="00FC6AD5" w:rsidRPr="000C6D99" w:rsidRDefault="00FC6AD5" w:rsidP="00FC6AD5">
      <w:pPr>
        <w:tabs>
          <w:tab w:val="left" w:pos="360"/>
          <w:tab w:val="left" w:pos="1050"/>
        </w:tabs>
        <w:ind w:left="360"/>
        <w:rPr>
          <w:rFonts w:cs="Times New Roman"/>
          <w:szCs w:val="24"/>
        </w:rPr>
      </w:pPr>
      <w:r w:rsidRPr="000C6D99">
        <w:rPr>
          <w:rFonts w:cs="Times New Roman"/>
          <w:szCs w:val="24"/>
        </w:rPr>
        <w:t>Simply go to the link: https://Passionist.org …</w:t>
      </w:r>
    </w:p>
    <w:p w14:paraId="782EEE0A" w14:textId="41BC3D19" w:rsidR="00FC6AD5" w:rsidRDefault="00FC6AD5" w:rsidP="00FC6AD5">
      <w:pPr>
        <w:tabs>
          <w:tab w:val="left" w:pos="360"/>
          <w:tab w:val="left" w:pos="1050"/>
        </w:tabs>
        <w:rPr>
          <w:rFonts w:cs="Times New Roman"/>
          <w:szCs w:val="24"/>
        </w:rPr>
      </w:pPr>
    </w:p>
    <w:p w14:paraId="6D80C9DC" w14:textId="7B47CEDF" w:rsidR="00282D10" w:rsidRDefault="00282D10" w:rsidP="00282D10">
      <w:pPr>
        <w:tabs>
          <w:tab w:val="left" w:pos="360"/>
          <w:tab w:val="left" w:pos="1050"/>
        </w:tabs>
        <w:ind w:left="360"/>
        <w:rPr>
          <w:rFonts w:cs="Times New Roman"/>
          <w:szCs w:val="24"/>
        </w:rPr>
      </w:pPr>
      <w:r w:rsidRPr="00282D10">
        <w:rPr>
          <w:rFonts w:cs="Times New Roman"/>
          <w:szCs w:val="24"/>
        </w:rPr>
        <w:t>In a few minutes we’ll explain where on this Portal you’ll be able to download your Board Member’s Binder</w:t>
      </w:r>
    </w:p>
    <w:p w14:paraId="40CC8ADD" w14:textId="01F8139C" w:rsidR="0047251A" w:rsidRDefault="0047251A" w:rsidP="00FC6AD5">
      <w:pPr>
        <w:tabs>
          <w:tab w:val="left" w:pos="360"/>
          <w:tab w:val="left" w:pos="1050"/>
        </w:tabs>
        <w:rPr>
          <w:rFonts w:cs="Times New Roman"/>
          <w:szCs w:val="24"/>
        </w:rPr>
      </w:pPr>
    </w:p>
    <w:p w14:paraId="2514FA8D" w14:textId="30DCB384" w:rsidR="0047251A" w:rsidRDefault="0047251A" w:rsidP="00FC6AD5">
      <w:pPr>
        <w:tabs>
          <w:tab w:val="left" w:pos="360"/>
          <w:tab w:val="left" w:pos="1050"/>
        </w:tabs>
        <w:rPr>
          <w:rFonts w:cs="Times New Roman"/>
          <w:szCs w:val="24"/>
        </w:rPr>
      </w:pPr>
    </w:p>
    <w:p w14:paraId="1DDF9397" w14:textId="77777777" w:rsidR="0047251A" w:rsidRPr="000C6D99" w:rsidRDefault="0047251A" w:rsidP="00FC6AD5">
      <w:pPr>
        <w:tabs>
          <w:tab w:val="left" w:pos="360"/>
          <w:tab w:val="left" w:pos="1050"/>
        </w:tabs>
        <w:rPr>
          <w:rFonts w:cs="Times New Roman"/>
          <w:szCs w:val="24"/>
        </w:rPr>
      </w:pPr>
    </w:p>
    <w:p w14:paraId="78D4FBAD" w14:textId="77777777" w:rsidR="003076BD" w:rsidRDefault="00FC6AD5" w:rsidP="00FC6AD5">
      <w:pPr>
        <w:tabs>
          <w:tab w:val="left" w:pos="360"/>
          <w:tab w:val="left" w:pos="1050"/>
        </w:tabs>
        <w:rPr>
          <w:rFonts w:cs="Times New Roman"/>
          <w:b/>
          <w:bCs/>
          <w:szCs w:val="24"/>
        </w:rPr>
      </w:pPr>
      <w:r w:rsidRPr="000C6D99">
        <w:rPr>
          <w:rFonts w:cs="Times New Roman"/>
          <w:b/>
          <w:bCs/>
          <w:szCs w:val="24"/>
        </w:rPr>
        <w:t>Slide 29 - St. Paul of the Cross Retreat Center Portal</w:t>
      </w:r>
      <w:r w:rsidR="003076BD">
        <w:rPr>
          <w:rFonts w:cs="Times New Roman"/>
          <w:b/>
          <w:bCs/>
          <w:szCs w:val="24"/>
        </w:rPr>
        <w:t xml:space="preserve"> –</w:t>
      </w:r>
      <w:r w:rsidR="003076BD" w:rsidRPr="000C6D99">
        <w:rPr>
          <w:rFonts w:cs="Times New Roman"/>
          <w:b/>
          <w:bCs/>
          <w:szCs w:val="24"/>
        </w:rPr>
        <w:t xml:space="preserve"> </w:t>
      </w:r>
      <w:r w:rsidR="003076BD">
        <w:rPr>
          <w:rFonts w:cs="Times New Roman"/>
          <w:b/>
          <w:bCs/>
          <w:szCs w:val="24"/>
        </w:rPr>
        <w:t xml:space="preserve">Board Affairs Committee </w:t>
      </w:r>
    </w:p>
    <w:p w14:paraId="46B70B23" w14:textId="3C0DCF42" w:rsidR="00C1177A" w:rsidRPr="000C6D99" w:rsidRDefault="003076BD" w:rsidP="00FC6AD5">
      <w:pPr>
        <w:tabs>
          <w:tab w:val="left" w:pos="360"/>
          <w:tab w:val="left" w:pos="1050"/>
        </w:tabs>
        <w:rPr>
          <w:rFonts w:cs="Times New Roman"/>
          <w:b/>
          <w:bCs/>
          <w:szCs w:val="24"/>
        </w:rPr>
      </w:pPr>
      <w:r>
        <w:rPr>
          <w:rFonts w:cs="Times New Roman"/>
          <w:b/>
          <w:bCs/>
          <w:szCs w:val="24"/>
        </w:rPr>
        <w:t>Member #2</w:t>
      </w:r>
    </w:p>
    <w:p w14:paraId="7E46364D" w14:textId="3B6EDF0F" w:rsidR="00C1177A" w:rsidRPr="000C6D99" w:rsidRDefault="00C1177A" w:rsidP="00C1177A">
      <w:pPr>
        <w:tabs>
          <w:tab w:val="left" w:pos="360"/>
          <w:tab w:val="left" w:pos="1050"/>
        </w:tabs>
        <w:rPr>
          <w:rFonts w:cs="Times New Roman"/>
          <w:szCs w:val="24"/>
        </w:rPr>
      </w:pPr>
    </w:p>
    <w:p w14:paraId="120EABC3" w14:textId="77777777" w:rsidR="00FC6AD5" w:rsidRPr="000C6D99" w:rsidRDefault="00FC6AD5" w:rsidP="00FC6AD5">
      <w:pPr>
        <w:tabs>
          <w:tab w:val="left" w:pos="360"/>
          <w:tab w:val="left" w:pos="1050"/>
        </w:tabs>
        <w:ind w:left="360"/>
        <w:rPr>
          <w:rFonts w:cs="Times New Roman"/>
          <w:szCs w:val="24"/>
        </w:rPr>
      </w:pPr>
      <w:r w:rsidRPr="000C6D99">
        <w:rPr>
          <w:rFonts w:cs="Times New Roman"/>
          <w:szCs w:val="24"/>
        </w:rPr>
        <w:t xml:space="preserve">When the screen refreshes, scroll to the bottom of the page and click on the “Board Member Portal” </w:t>
      </w:r>
      <w:r w:rsidRPr="000C6D99">
        <w:rPr>
          <w:rFonts w:cs="Times New Roman"/>
          <w:b/>
          <w:bCs/>
          <w:szCs w:val="24"/>
        </w:rPr>
        <w:t>&lt;CLICK&gt;</w:t>
      </w:r>
    </w:p>
    <w:p w14:paraId="57E000F0" w14:textId="77777777" w:rsidR="00FC6AD5" w:rsidRPr="000C6D99" w:rsidRDefault="00FC6AD5" w:rsidP="00FC6AD5">
      <w:pPr>
        <w:tabs>
          <w:tab w:val="left" w:pos="360"/>
          <w:tab w:val="left" w:pos="1050"/>
        </w:tabs>
        <w:rPr>
          <w:rFonts w:cs="Times New Roman"/>
          <w:szCs w:val="24"/>
        </w:rPr>
      </w:pPr>
    </w:p>
    <w:p w14:paraId="27700BCE" w14:textId="4790D602" w:rsidR="00FC6AD5" w:rsidRPr="000C6D99" w:rsidRDefault="00FC6AD5" w:rsidP="00FC6AD5">
      <w:pPr>
        <w:tabs>
          <w:tab w:val="left" w:pos="360"/>
          <w:tab w:val="left" w:pos="1050"/>
        </w:tabs>
        <w:ind w:left="360"/>
        <w:rPr>
          <w:rFonts w:cs="Times New Roman"/>
          <w:szCs w:val="24"/>
        </w:rPr>
      </w:pPr>
      <w:r w:rsidRPr="000C6D99">
        <w:rPr>
          <w:rFonts w:cs="Times New Roman"/>
          <w:szCs w:val="24"/>
        </w:rPr>
        <w:t>The password is “</w:t>
      </w:r>
      <w:proofErr w:type="spellStart"/>
      <w:r w:rsidRPr="000C6D99">
        <w:rPr>
          <w:rFonts w:cs="Times New Roman"/>
          <w:szCs w:val="24"/>
        </w:rPr>
        <w:t>policygovernance</w:t>
      </w:r>
      <w:proofErr w:type="spellEnd"/>
      <w:r w:rsidRPr="000C6D99">
        <w:rPr>
          <w:rFonts w:cs="Times New Roman"/>
          <w:szCs w:val="24"/>
        </w:rPr>
        <w:t>” with no spaces.</w:t>
      </w:r>
    </w:p>
    <w:p w14:paraId="6E3A7DBE" w14:textId="77777777" w:rsidR="00FC6AD5" w:rsidRPr="000C6D99" w:rsidRDefault="00FC6AD5" w:rsidP="00FC6AD5">
      <w:pPr>
        <w:tabs>
          <w:tab w:val="left" w:pos="360"/>
          <w:tab w:val="left" w:pos="1050"/>
        </w:tabs>
        <w:rPr>
          <w:rFonts w:cs="Times New Roman"/>
          <w:szCs w:val="24"/>
        </w:rPr>
      </w:pPr>
    </w:p>
    <w:p w14:paraId="3D1166B9" w14:textId="277FA24F" w:rsidR="003076BD" w:rsidRDefault="00FC6AD5" w:rsidP="00FC6AD5">
      <w:pPr>
        <w:tabs>
          <w:tab w:val="left" w:pos="360"/>
          <w:tab w:val="left" w:pos="1050"/>
        </w:tabs>
        <w:rPr>
          <w:rFonts w:cs="Times New Roman"/>
          <w:b/>
          <w:bCs/>
          <w:szCs w:val="24"/>
        </w:rPr>
      </w:pPr>
      <w:r w:rsidRPr="000C6D99">
        <w:rPr>
          <w:rFonts w:cs="Times New Roman"/>
          <w:b/>
          <w:bCs/>
          <w:szCs w:val="24"/>
        </w:rPr>
        <w:t>Slide 30 - St. Paul of the Cross Retreat Center Portal</w:t>
      </w:r>
      <w:r w:rsidR="003076BD">
        <w:rPr>
          <w:rFonts w:cs="Times New Roman"/>
          <w:b/>
          <w:bCs/>
          <w:szCs w:val="24"/>
        </w:rPr>
        <w:t xml:space="preserve"> –</w:t>
      </w:r>
      <w:r w:rsidR="003076BD" w:rsidRPr="000C6D99">
        <w:rPr>
          <w:rFonts w:cs="Times New Roman"/>
          <w:b/>
          <w:bCs/>
          <w:szCs w:val="24"/>
        </w:rPr>
        <w:t xml:space="preserve"> </w:t>
      </w:r>
      <w:r w:rsidR="003076BD">
        <w:rPr>
          <w:rFonts w:cs="Times New Roman"/>
          <w:b/>
          <w:bCs/>
          <w:szCs w:val="24"/>
        </w:rPr>
        <w:t xml:space="preserve">Board Affairs Committee </w:t>
      </w:r>
    </w:p>
    <w:p w14:paraId="2FAD4CBE" w14:textId="34F884F4" w:rsidR="00D71815" w:rsidRPr="000C6D99" w:rsidRDefault="003076BD" w:rsidP="00FC6AD5">
      <w:pPr>
        <w:tabs>
          <w:tab w:val="left" w:pos="360"/>
          <w:tab w:val="left" w:pos="1050"/>
        </w:tabs>
        <w:rPr>
          <w:rFonts w:cs="Times New Roman"/>
          <w:b/>
          <w:bCs/>
          <w:szCs w:val="24"/>
        </w:rPr>
      </w:pPr>
      <w:r>
        <w:rPr>
          <w:rFonts w:cs="Times New Roman"/>
          <w:b/>
          <w:bCs/>
          <w:szCs w:val="24"/>
        </w:rPr>
        <w:t>Member #2</w:t>
      </w:r>
    </w:p>
    <w:p w14:paraId="2C3F2BDA" w14:textId="0E820F6F" w:rsidR="00D71815" w:rsidRPr="000C6D99" w:rsidRDefault="00D71815" w:rsidP="00C1177A">
      <w:pPr>
        <w:tabs>
          <w:tab w:val="left" w:pos="360"/>
          <w:tab w:val="left" w:pos="1050"/>
        </w:tabs>
        <w:rPr>
          <w:rFonts w:cs="Times New Roman"/>
          <w:szCs w:val="24"/>
        </w:rPr>
      </w:pPr>
    </w:p>
    <w:p w14:paraId="6ABCB903" w14:textId="748C83B7" w:rsidR="00FC6AD5" w:rsidRPr="000C6D99" w:rsidRDefault="00FC6AD5" w:rsidP="00FC6AD5">
      <w:pPr>
        <w:tabs>
          <w:tab w:val="left" w:pos="360"/>
          <w:tab w:val="left" w:pos="1050"/>
        </w:tabs>
        <w:ind w:left="360"/>
        <w:rPr>
          <w:rFonts w:cs="Times New Roman"/>
          <w:szCs w:val="24"/>
        </w:rPr>
      </w:pPr>
      <w:r w:rsidRPr="000C6D99">
        <w:rPr>
          <w:rFonts w:cs="Times New Roman"/>
          <w:szCs w:val="24"/>
        </w:rPr>
        <w:t>When the screen refreshes, scroll to the bottom of the page and click on the picture of St. Paul of the Cross Retreat Center</w:t>
      </w:r>
    </w:p>
    <w:p w14:paraId="3ACA0E1F" w14:textId="77777777" w:rsidR="00FC6AD5" w:rsidRPr="000C6D99" w:rsidRDefault="00FC6AD5" w:rsidP="00FC6AD5">
      <w:pPr>
        <w:tabs>
          <w:tab w:val="left" w:pos="360"/>
          <w:tab w:val="left" w:pos="1050"/>
        </w:tabs>
        <w:rPr>
          <w:rFonts w:cs="Times New Roman"/>
          <w:szCs w:val="24"/>
        </w:rPr>
      </w:pPr>
    </w:p>
    <w:p w14:paraId="6AD1DFFC" w14:textId="77777777" w:rsidR="003076BD" w:rsidRDefault="00FC6AD5" w:rsidP="00FC6AD5">
      <w:pPr>
        <w:tabs>
          <w:tab w:val="left" w:pos="360"/>
          <w:tab w:val="left" w:pos="1050"/>
        </w:tabs>
        <w:rPr>
          <w:rFonts w:cs="Times New Roman"/>
          <w:b/>
          <w:bCs/>
          <w:szCs w:val="24"/>
        </w:rPr>
      </w:pPr>
      <w:r w:rsidRPr="000C6D99">
        <w:rPr>
          <w:rFonts w:cs="Times New Roman"/>
          <w:b/>
          <w:bCs/>
          <w:szCs w:val="24"/>
        </w:rPr>
        <w:t xml:space="preserve">Slide 31 - </w:t>
      </w:r>
      <w:bookmarkStart w:id="8" w:name="_Hlk124413344"/>
      <w:r w:rsidRPr="000C6D99">
        <w:rPr>
          <w:rFonts w:cs="Times New Roman"/>
          <w:b/>
          <w:bCs/>
          <w:szCs w:val="24"/>
        </w:rPr>
        <w:t>St. Paul of the Cross Retreat Center Portal</w:t>
      </w:r>
      <w:r w:rsidR="003076BD">
        <w:rPr>
          <w:rFonts w:cs="Times New Roman"/>
          <w:b/>
          <w:bCs/>
          <w:szCs w:val="24"/>
        </w:rPr>
        <w:t xml:space="preserve"> –</w:t>
      </w:r>
      <w:r w:rsidR="003076BD" w:rsidRPr="000C6D99">
        <w:rPr>
          <w:rFonts w:cs="Times New Roman"/>
          <w:b/>
          <w:bCs/>
          <w:szCs w:val="24"/>
        </w:rPr>
        <w:t xml:space="preserve"> </w:t>
      </w:r>
      <w:r w:rsidR="003076BD">
        <w:rPr>
          <w:rFonts w:cs="Times New Roman"/>
          <w:b/>
          <w:bCs/>
          <w:szCs w:val="24"/>
        </w:rPr>
        <w:t xml:space="preserve">Board Affairs Committee </w:t>
      </w:r>
    </w:p>
    <w:p w14:paraId="2E96C282" w14:textId="47B7A215" w:rsidR="00D71815" w:rsidRPr="000C6D99" w:rsidRDefault="003076BD" w:rsidP="00FC6AD5">
      <w:pPr>
        <w:tabs>
          <w:tab w:val="left" w:pos="360"/>
          <w:tab w:val="left" w:pos="1050"/>
        </w:tabs>
        <w:rPr>
          <w:rFonts w:cs="Times New Roman"/>
          <w:b/>
          <w:bCs/>
          <w:szCs w:val="24"/>
        </w:rPr>
      </w:pPr>
      <w:r>
        <w:rPr>
          <w:rFonts w:cs="Times New Roman"/>
          <w:b/>
          <w:bCs/>
          <w:szCs w:val="24"/>
        </w:rPr>
        <w:t>Member #2</w:t>
      </w:r>
    </w:p>
    <w:bookmarkEnd w:id="8"/>
    <w:p w14:paraId="5F4FD003" w14:textId="4DA5F61F" w:rsidR="00D71815" w:rsidRPr="000C6D99" w:rsidRDefault="00D71815" w:rsidP="00C1177A">
      <w:pPr>
        <w:tabs>
          <w:tab w:val="left" w:pos="360"/>
          <w:tab w:val="left" w:pos="1050"/>
        </w:tabs>
        <w:rPr>
          <w:rFonts w:cs="Times New Roman"/>
          <w:szCs w:val="24"/>
        </w:rPr>
      </w:pPr>
    </w:p>
    <w:p w14:paraId="680EEC5D" w14:textId="25525FE4" w:rsidR="00FC6AD5" w:rsidRPr="000C6D99" w:rsidRDefault="00FC6AD5" w:rsidP="00FC6AD5">
      <w:pPr>
        <w:tabs>
          <w:tab w:val="left" w:pos="360"/>
          <w:tab w:val="left" w:pos="1050"/>
        </w:tabs>
        <w:ind w:left="360"/>
        <w:rPr>
          <w:rFonts w:cs="Times New Roman"/>
          <w:szCs w:val="24"/>
        </w:rPr>
      </w:pPr>
      <w:r w:rsidRPr="000C6D99">
        <w:rPr>
          <w:rFonts w:cs="Times New Roman"/>
          <w:szCs w:val="24"/>
        </w:rPr>
        <w:t xml:space="preserve">When the screen refreshes, you’re inside our portion of the portal, here is where you’ll find most of the documents you’ll need as a board member.  </w:t>
      </w:r>
    </w:p>
    <w:p w14:paraId="1F8E906B" w14:textId="77777777" w:rsidR="00FC6AD5" w:rsidRPr="000C6D99" w:rsidRDefault="00FC6AD5" w:rsidP="00FC6AD5">
      <w:pPr>
        <w:tabs>
          <w:tab w:val="left" w:pos="360"/>
          <w:tab w:val="left" w:pos="1050"/>
        </w:tabs>
        <w:ind w:left="360"/>
        <w:rPr>
          <w:rFonts w:cs="Times New Roman"/>
          <w:szCs w:val="24"/>
        </w:rPr>
      </w:pPr>
    </w:p>
    <w:p w14:paraId="72DFD9CD" w14:textId="6FE188FF" w:rsidR="00FC6AD5" w:rsidRPr="000C6D99" w:rsidRDefault="00FC6AD5" w:rsidP="00FC6AD5">
      <w:pPr>
        <w:tabs>
          <w:tab w:val="left" w:pos="360"/>
          <w:tab w:val="left" w:pos="1050"/>
        </w:tabs>
        <w:ind w:left="360"/>
        <w:rPr>
          <w:rFonts w:cs="Times New Roman"/>
          <w:szCs w:val="24"/>
        </w:rPr>
      </w:pPr>
      <w:r w:rsidRPr="000C6D99">
        <w:rPr>
          <w:rFonts w:cs="Times New Roman"/>
          <w:szCs w:val="24"/>
        </w:rPr>
        <w:t>The left side of the screen lists the various sections of the portal, in this case the Board of Directors and the right side shows all the content …</w:t>
      </w:r>
    </w:p>
    <w:p w14:paraId="459B3339" w14:textId="77777777" w:rsidR="00131303" w:rsidRPr="000C6D99" w:rsidRDefault="00131303" w:rsidP="00C1177A">
      <w:pPr>
        <w:tabs>
          <w:tab w:val="left" w:pos="360"/>
          <w:tab w:val="left" w:pos="1050"/>
        </w:tabs>
        <w:rPr>
          <w:rFonts w:cs="Times New Roman"/>
          <w:b/>
          <w:bCs/>
          <w:szCs w:val="24"/>
        </w:rPr>
      </w:pPr>
    </w:p>
    <w:p w14:paraId="4983D467" w14:textId="77777777" w:rsidR="00F73C21" w:rsidRPr="00F73C21" w:rsidRDefault="009F562E" w:rsidP="00F73C21">
      <w:pPr>
        <w:tabs>
          <w:tab w:val="left" w:pos="360"/>
          <w:tab w:val="left" w:pos="1050"/>
        </w:tabs>
        <w:rPr>
          <w:rFonts w:cs="Times New Roman"/>
          <w:b/>
          <w:bCs/>
          <w:szCs w:val="24"/>
        </w:rPr>
      </w:pPr>
      <w:r w:rsidRPr="000C6D99">
        <w:rPr>
          <w:rFonts w:cs="Times New Roman"/>
          <w:b/>
          <w:bCs/>
          <w:szCs w:val="24"/>
        </w:rPr>
        <w:t>Slide 32 –</w:t>
      </w:r>
      <w:r w:rsidR="00F73C21">
        <w:rPr>
          <w:rFonts w:cs="Times New Roman"/>
          <w:b/>
          <w:bCs/>
          <w:szCs w:val="24"/>
        </w:rPr>
        <w:t xml:space="preserve"> </w:t>
      </w:r>
      <w:r w:rsidR="00F73C21" w:rsidRPr="00F73C21">
        <w:rPr>
          <w:rFonts w:cs="Times New Roman"/>
          <w:b/>
          <w:bCs/>
          <w:szCs w:val="24"/>
        </w:rPr>
        <w:t xml:space="preserve">St. Paul of the Cross Retreat Center Portal – Board Affairs Committee </w:t>
      </w:r>
    </w:p>
    <w:p w14:paraId="0FEDC9D6" w14:textId="61785A71" w:rsidR="00F73C21" w:rsidRDefault="00F73C21" w:rsidP="00F73C21">
      <w:pPr>
        <w:tabs>
          <w:tab w:val="left" w:pos="360"/>
          <w:tab w:val="left" w:pos="1050"/>
        </w:tabs>
        <w:rPr>
          <w:rFonts w:cs="Times New Roman"/>
          <w:b/>
          <w:bCs/>
          <w:szCs w:val="24"/>
        </w:rPr>
      </w:pPr>
      <w:r w:rsidRPr="00F73C21">
        <w:rPr>
          <w:rFonts w:cs="Times New Roman"/>
          <w:b/>
          <w:bCs/>
          <w:szCs w:val="24"/>
        </w:rPr>
        <w:t>Member #2</w:t>
      </w:r>
    </w:p>
    <w:p w14:paraId="29660D36" w14:textId="77777777" w:rsidR="00F73C21" w:rsidRDefault="00F73C21" w:rsidP="00C1177A">
      <w:pPr>
        <w:tabs>
          <w:tab w:val="left" w:pos="360"/>
          <w:tab w:val="left" w:pos="1050"/>
        </w:tabs>
        <w:rPr>
          <w:rFonts w:cs="Times New Roman"/>
          <w:b/>
          <w:bCs/>
          <w:szCs w:val="24"/>
        </w:rPr>
      </w:pPr>
    </w:p>
    <w:p w14:paraId="619E8319" w14:textId="0AC6483F" w:rsidR="00F73C21" w:rsidRPr="00F73C21" w:rsidRDefault="00F73C21" w:rsidP="00F73C21">
      <w:pPr>
        <w:tabs>
          <w:tab w:val="left" w:pos="360"/>
          <w:tab w:val="left" w:pos="1050"/>
        </w:tabs>
        <w:ind w:left="360"/>
        <w:rPr>
          <w:rFonts w:cs="Times New Roman"/>
          <w:szCs w:val="24"/>
        </w:rPr>
      </w:pPr>
      <w:r w:rsidRPr="00F73C21">
        <w:rPr>
          <w:rFonts w:cs="Times New Roman"/>
          <w:szCs w:val="24"/>
        </w:rPr>
        <w:t>To download the material for your Board Member’s Binder, scroll to the bottom of the list and click on “Policies, Procedures, Forms, and Documents for Board Governance</w:t>
      </w:r>
      <w:r>
        <w:rPr>
          <w:rFonts w:cs="Times New Roman"/>
          <w:szCs w:val="24"/>
        </w:rPr>
        <w:t>”</w:t>
      </w:r>
      <w:r w:rsidRPr="00F73C21">
        <w:rPr>
          <w:rFonts w:cs="Times New Roman"/>
          <w:szCs w:val="24"/>
        </w:rPr>
        <w:t>.</w:t>
      </w:r>
    </w:p>
    <w:p w14:paraId="191832FF" w14:textId="77777777" w:rsidR="00F73C21" w:rsidRPr="00F73C21" w:rsidRDefault="00F73C21" w:rsidP="00F73C21">
      <w:pPr>
        <w:tabs>
          <w:tab w:val="left" w:pos="360"/>
          <w:tab w:val="left" w:pos="1050"/>
        </w:tabs>
        <w:ind w:left="360"/>
        <w:rPr>
          <w:rFonts w:cs="Times New Roman"/>
          <w:szCs w:val="24"/>
        </w:rPr>
      </w:pPr>
    </w:p>
    <w:p w14:paraId="15F4A1D0" w14:textId="50691D1A" w:rsidR="00F73C21" w:rsidRPr="00F73C21" w:rsidRDefault="00F73C21" w:rsidP="00F73C21">
      <w:pPr>
        <w:tabs>
          <w:tab w:val="left" w:pos="360"/>
          <w:tab w:val="left" w:pos="1050"/>
        </w:tabs>
        <w:ind w:left="360"/>
        <w:rPr>
          <w:rFonts w:cs="Times New Roman"/>
          <w:szCs w:val="24"/>
        </w:rPr>
      </w:pPr>
      <w:r w:rsidRPr="00F73C21">
        <w:rPr>
          <w:rFonts w:cs="Times New Roman"/>
          <w:szCs w:val="24"/>
        </w:rPr>
        <w:t xml:space="preserve">When the screen refreshes, you’ll see the Documents section and in that </w:t>
      </w:r>
      <w:proofErr w:type="gramStart"/>
      <w:r w:rsidRPr="00F73C21">
        <w:rPr>
          <w:rFonts w:cs="Times New Roman"/>
          <w:szCs w:val="24"/>
        </w:rPr>
        <w:t>section</w:t>
      </w:r>
      <w:proofErr w:type="gramEnd"/>
      <w:r w:rsidRPr="00F73C21">
        <w:rPr>
          <w:rFonts w:cs="Times New Roman"/>
          <w:szCs w:val="24"/>
        </w:rPr>
        <w:t xml:space="preserve"> you’ll see the folder which contains your binder material.</w:t>
      </w:r>
    </w:p>
    <w:p w14:paraId="7574CCE1" w14:textId="77777777" w:rsidR="00F73C21" w:rsidRDefault="00F73C21" w:rsidP="00C1177A">
      <w:pPr>
        <w:tabs>
          <w:tab w:val="left" w:pos="360"/>
          <w:tab w:val="left" w:pos="1050"/>
        </w:tabs>
        <w:rPr>
          <w:rFonts w:cs="Times New Roman"/>
          <w:b/>
          <w:bCs/>
          <w:szCs w:val="24"/>
        </w:rPr>
      </w:pPr>
    </w:p>
    <w:p w14:paraId="3390BBE5" w14:textId="64F0658D" w:rsidR="00F73C21" w:rsidRDefault="009F562E" w:rsidP="00C1177A">
      <w:pPr>
        <w:tabs>
          <w:tab w:val="left" w:pos="360"/>
          <w:tab w:val="left" w:pos="1050"/>
        </w:tabs>
        <w:rPr>
          <w:rFonts w:cs="Times New Roman"/>
          <w:b/>
          <w:bCs/>
          <w:szCs w:val="24"/>
        </w:rPr>
      </w:pPr>
      <w:r w:rsidRPr="000C6D99">
        <w:rPr>
          <w:rFonts w:cs="Times New Roman"/>
          <w:b/>
          <w:bCs/>
          <w:szCs w:val="24"/>
        </w:rPr>
        <w:t xml:space="preserve"> </w:t>
      </w:r>
    </w:p>
    <w:p w14:paraId="5E5542A0" w14:textId="2B003A44" w:rsidR="00C1177A" w:rsidRPr="000C6D99" w:rsidRDefault="00F73C21" w:rsidP="00C1177A">
      <w:pPr>
        <w:tabs>
          <w:tab w:val="left" w:pos="360"/>
          <w:tab w:val="left" w:pos="1050"/>
        </w:tabs>
        <w:rPr>
          <w:rFonts w:cs="Times New Roman"/>
          <w:b/>
          <w:bCs/>
          <w:szCs w:val="24"/>
        </w:rPr>
      </w:pPr>
      <w:r>
        <w:rPr>
          <w:rFonts w:cs="Times New Roman"/>
          <w:b/>
          <w:bCs/>
          <w:szCs w:val="24"/>
        </w:rPr>
        <w:t xml:space="preserve">Slide 33 - </w:t>
      </w:r>
      <w:r w:rsidR="009F562E" w:rsidRPr="000C6D99">
        <w:rPr>
          <w:rFonts w:cs="Times New Roman"/>
          <w:b/>
          <w:bCs/>
          <w:szCs w:val="24"/>
        </w:rPr>
        <w:t>The Board Calendar</w:t>
      </w:r>
      <w:r w:rsidR="00131303" w:rsidRPr="000C6D99">
        <w:rPr>
          <w:rFonts w:cs="Times New Roman"/>
          <w:b/>
          <w:bCs/>
          <w:szCs w:val="24"/>
        </w:rPr>
        <w:t xml:space="preserve"> </w:t>
      </w:r>
      <w:r w:rsidR="004C0B0B">
        <w:rPr>
          <w:rFonts w:cs="Times New Roman"/>
          <w:b/>
          <w:bCs/>
          <w:szCs w:val="24"/>
        </w:rPr>
        <w:t>–</w:t>
      </w:r>
      <w:r w:rsidR="00131303" w:rsidRPr="000C6D99">
        <w:rPr>
          <w:rFonts w:cs="Times New Roman"/>
          <w:b/>
          <w:bCs/>
          <w:szCs w:val="24"/>
        </w:rPr>
        <w:t xml:space="preserve"> </w:t>
      </w:r>
      <w:r w:rsidR="004C0B0B">
        <w:rPr>
          <w:rFonts w:cs="Times New Roman"/>
          <w:b/>
          <w:bCs/>
          <w:szCs w:val="24"/>
        </w:rPr>
        <w:t>Vice Chair of the Board</w:t>
      </w:r>
    </w:p>
    <w:p w14:paraId="4A369959" w14:textId="2BA5C6AC" w:rsidR="009F562E" w:rsidRPr="000C6D99" w:rsidRDefault="009F562E" w:rsidP="00C1177A">
      <w:pPr>
        <w:tabs>
          <w:tab w:val="left" w:pos="360"/>
          <w:tab w:val="left" w:pos="1050"/>
        </w:tabs>
        <w:rPr>
          <w:rFonts w:cs="Times New Roman"/>
          <w:szCs w:val="24"/>
        </w:rPr>
      </w:pPr>
    </w:p>
    <w:p w14:paraId="59CFCBB6" w14:textId="1549587C" w:rsidR="009F562E" w:rsidRPr="000C6D99" w:rsidRDefault="009F562E" w:rsidP="009F562E">
      <w:pPr>
        <w:tabs>
          <w:tab w:val="left" w:pos="360"/>
          <w:tab w:val="left" w:pos="1050"/>
        </w:tabs>
        <w:ind w:left="360"/>
        <w:rPr>
          <w:rFonts w:cs="Times New Roman"/>
          <w:szCs w:val="24"/>
        </w:rPr>
      </w:pPr>
      <w:r w:rsidRPr="000C6D99">
        <w:rPr>
          <w:rFonts w:cs="Times New Roman"/>
          <w:szCs w:val="24"/>
        </w:rPr>
        <w:t xml:space="preserve">The calendar for the upcoming fiscal year (July </w:t>
      </w:r>
      <w:r w:rsidR="004C0B0B">
        <w:rPr>
          <w:rFonts w:cs="Times New Roman"/>
          <w:szCs w:val="24"/>
        </w:rPr>
        <w:t>____</w:t>
      </w:r>
      <w:r w:rsidRPr="000C6D99">
        <w:rPr>
          <w:rFonts w:cs="Times New Roman"/>
          <w:szCs w:val="24"/>
        </w:rPr>
        <w:t xml:space="preserve"> through June </w:t>
      </w:r>
      <w:r w:rsidR="004C0B0B">
        <w:rPr>
          <w:rFonts w:cs="Times New Roman"/>
          <w:szCs w:val="24"/>
        </w:rPr>
        <w:t>____</w:t>
      </w:r>
      <w:r w:rsidRPr="000C6D99">
        <w:rPr>
          <w:rFonts w:cs="Times New Roman"/>
          <w:szCs w:val="24"/>
        </w:rPr>
        <w:t>) is still being created.  But this initial draft will give you a sense of the topics the board covers throughout the year.</w:t>
      </w:r>
    </w:p>
    <w:p w14:paraId="13C6EAF3" w14:textId="77777777" w:rsidR="009F562E" w:rsidRPr="000C6D99" w:rsidRDefault="009F562E" w:rsidP="009F562E">
      <w:pPr>
        <w:tabs>
          <w:tab w:val="left" w:pos="360"/>
          <w:tab w:val="left" w:pos="1050"/>
        </w:tabs>
        <w:ind w:left="360"/>
        <w:rPr>
          <w:rFonts w:cs="Times New Roman"/>
          <w:szCs w:val="24"/>
        </w:rPr>
      </w:pPr>
    </w:p>
    <w:p w14:paraId="513019FC" w14:textId="77777777" w:rsidR="009F562E" w:rsidRPr="000C6D99" w:rsidRDefault="009F562E" w:rsidP="009F562E">
      <w:pPr>
        <w:tabs>
          <w:tab w:val="left" w:pos="360"/>
          <w:tab w:val="left" w:pos="1050"/>
        </w:tabs>
        <w:ind w:left="360"/>
        <w:rPr>
          <w:rFonts w:cs="Times New Roman"/>
          <w:szCs w:val="24"/>
        </w:rPr>
      </w:pPr>
      <w:r w:rsidRPr="000C6D99">
        <w:rPr>
          <w:rFonts w:cs="Times New Roman"/>
          <w:szCs w:val="24"/>
        </w:rPr>
        <w:t xml:space="preserve">We typically meet six times a year (October, December, February, April, June, and August) plus a full day in September for our </w:t>
      </w:r>
      <w:proofErr w:type="gramStart"/>
      <w:r w:rsidRPr="000C6D99">
        <w:rPr>
          <w:rFonts w:cs="Times New Roman"/>
          <w:szCs w:val="24"/>
        </w:rPr>
        <w:t>All Day</w:t>
      </w:r>
      <w:proofErr w:type="gramEnd"/>
      <w:r w:rsidRPr="000C6D99">
        <w:rPr>
          <w:rFonts w:cs="Times New Roman"/>
          <w:szCs w:val="24"/>
        </w:rPr>
        <w:t xml:space="preserve"> Retreat</w:t>
      </w:r>
    </w:p>
    <w:p w14:paraId="3D61AABE" w14:textId="77777777" w:rsidR="009F562E" w:rsidRPr="000C6D99" w:rsidRDefault="009F562E" w:rsidP="009F562E">
      <w:pPr>
        <w:tabs>
          <w:tab w:val="left" w:pos="360"/>
          <w:tab w:val="left" w:pos="1050"/>
        </w:tabs>
        <w:ind w:left="360"/>
        <w:rPr>
          <w:rFonts w:cs="Times New Roman"/>
          <w:szCs w:val="24"/>
        </w:rPr>
      </w:pPr>
    </w:p>
    <w:p w14:paraId="11C37813" w14:textId="11DBD827" w:rsidR="009F562E" w:rsidRPr="000C6D99" w:rsidRDefault="009F562E" w:rsidP="009F562E">
      <w:pPr>
        <w:tabs>
          <w:tab w:val="left" w:pos="360"/>
          <w:tab w:val="left" w:pos="1050"/>
        </w:tabs>
        <w:ind w:left="360"/>
        <w:rPr>
          <w:rFonts w:cs="Times New Roman"/>
          <w:szCs w:val="24"/>
        </w:rPr>
      </w:pPr>
      <w:r w:rsidRPr="000C6D99">
        <w:rPr>
          <w:rFonts w:cs="Times New Roman"/>
          <w:szCs w:val="24"/>
        </w:rPr>
        <w:lastRenderedPageBreak/>
        <w:t>Our Meeting dates are listed in the first column and the remaining columns show the Policies which will be reviewed in the meeting, the linkage to our owners, and whatever topics the standing committees will report on throughout the year.</w:t>
      </w:r>
    </w:p>
    <w:p w14:paraId="31809808" w14:textId="7842AC44" w:rsidR="00C1177A" w:rsidRPr="000C6D99" w:rsidRDefault="00C1177A" w:rsidP="00C1177A">
      <w:pPr>
        <w:tabs>
          <w:tab w:val="left" w:pos="360"/>
          <w:tab w:val="left" w:pos="1050"/>
        </w:tabs>
        <w:rPr>
          <w:rFonts w:cs="Times New Roman"/>
          <w:szCs w:val="24"/>
        </w:rPr>
      </w:pPr>
    </w:p>
    <w:p w14:paraId="30D796E1" w14:textId="4CB05951" w:rsidR="00131303" w:rsidRPr="004C0B0B" w:rsidRDefault="004C0B0B" w:rsidP="00C1177A">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4</w:t>
      </w:r>
      <w:r w:rsidRPr="004C0B0B">
        <w:rPr>
          <w:rFonts w:cs="Times New Roman"/>
          <w:b/>
          <w:bCs/>
          <w:szCs w:val="24"/>
        </w:rPr>
        <w:t xml:space="preserve"> – The Operating Budget – The Treasurer of the Board</w:t>
      </w:r>
    </w:p>
    <w:p w14:paraId="4E0FDB0C" w14:textId="4015416B" w:rsidR="00131303" w:rsidRDefault="00131303" w:rsidP="00C1177A">
      <w:pPr>
        <w:tabs>
          <w:tab w:val="left" w:pos="360"/>
          <w:tab w:val="left" w:pos="1050"/>
        </w:tabs>
        <w:rPr>
          <w:rFonts w:cs="Times New Roman"/>
          <w:szCs w:val="24"/>
        </w:rPr>
      </w:pPr>
    </w:p>
    <w:p w14:paraId="0A7B6FAE" w14:textId="09FFAF26" w:rsidR="004C0B0B" w:rsidRDefault="004C0B0B" w:rsidP="004C0B0B">
      <w:pPr>
        <w:tabs>
          <w:tab w:val="left" w:pos="360"/>
          <w:tab w:val="left" w:pos="1050"/>
        </w:tabs>
        <w:ind w:left="360"/>
        <w:rPr>
          <w:rFonts w:cs="Times New Roman"/>
          <w:szCs w:val="24"/>
        </w:rPr>
      </w:pPr>
      <w:r>
        <w:rPr>
          <w:rFonts w:cs="Times New Roman"/>
          <w:szCs w:val="24"/>
        </w:rPr>
        <w:t>The Fund Structure:</w:t>
      </w:r>
    </w:p>
    <w:p w14:paraId="5A085BB7" w14:textId="228A5911" w:rsidR="004C0B0B" w:rsidRPr="004C0B0B" w:rsidRDefault="004C0B0B" w:rsidP="004C0B0B">
      <w:pPr>
        <w:pStyle w:val="ListParagraph"/>
        <w:numPr>
          <w:ilvl w:val="0"/>
          <w:numId w:val="11"/>
        </w:numPr>
        <w:tabs>
          <w:tab w:val="left" w:pos="360"/>
          <w:tab w:val="left" w:pos="1050"/>
        </w:tabs>
        <w:rPr>
          <w:rFonts w:cs="Times New Roman"/>
          <w:szCs w:val="24"/>
        </w:rPr>
      </w:pPr>
      <w:r w:rsidRPr="004C0B0B">
        <w:rPr>
          <w:rFonts w:cs="Times New Roman"/>
          <w:szCs w:val="24"/>
        </w:rPr>
        <w:t>Operating Fund</w:t>
      </w:r>
    </w:p>
    <w:p w14:paraId="3087B53F" w14:textId="6488F2C6" w:rsidR="004C0B0B" w:rsidRPr="004C0B0B" w:rsidRDefault="004C0B0B" w:rsidP="004C0B0B">
      <w:pPr>
        <w:pStyle w:val="ListParagraph"/>
        <w:numPr>
          <w:ilvl w:val="0"/>
          <w:numId w:val="11"/>
        </w:numPr>
        <w:tabs>
          <w:tab w:val="left" w:pos="360"/>
          <w:tab w:val="left" w:pos="1050"/>
        </w:tabs>
        <w:rPr>
          <w:rFonts w:cs="Times New Roman"/>
          <w:szCs w:val="24"/>
        </w:rPr>
      </w:pPr>
      <w:r w:rsidRPr="004C0B0B">
        <w:rPr>
          <w:rFonts w:cs="Times New Roman"/>
          <w:szCs w:val="24"/>
        </w:rPr>
        <w:t>Fr. James Thoman Endowment Fund</w:t>
      </w:r>
    </w:p>
    <w:p w14:paraId="74D6917C" w14:textId="482D6E8F" w:rsidR="004C0B0B" w:rsidRPr="004C0B0B" w:rsidRDefault="004C0B0B" w:rsidP="004C0B0B">
      <w:pPr>
        <w:pStyle w:val="ListParagraph"/>
        <w:numPr>
          <w:ilvl w:val="0"/>
          <w:numId w:val="11"/>
        </w:numPr>
        <w:tabs>
          <w:tab w:val="left" w:pos="360"/>
          <w:tab w:val="left" w:pos="1050"/>
        </w:tabs>
        <w:rPr>
          <w:rFonts w:cs="Times New Roman"/>
          <w:szCs w:val="24"/>
        </w:rPr>
      </w:pPr>
      <w:r w:rsidRPr="004C0B0B">
        <w:rPr>
          <w:rFonts w:cs="Times New Roman"/>
          <w:szCs w:val="24"/>
        </w:rPr>
        <w:t>Gorno Endowment</w:t>
      </w:r>
    </w:p>
    <w:p w14:paraId="7BEC1BDB" w14:textId="252DCA05" w:rsidR="004C0B0B" w:rsidRDefault="004C0B0B" w:rsidP="00C1177A">
      <w:pPr>
        <w:tabs>
          <w:tab w:val="left" w:pos="360"/>
          <w:tab w:val="left" w:pos="1050"/>
        </w:tabs>
        <w:rPr>
          <w:rFonts w:cs="Times New Roman"/>
          <w:szCs w:val="24"/>
        </w:rPr>
      </w:pPr>
    </w:p>
    <w:p w14:paraId="59377FAB" w14:textId="7B1427A5" w:rsidR="004C0B0B" w:rsidRPr="004C0B0B" w:rsidRDefault="004C0B0B" w:rsidP="004C0B0B">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5</w:t>
      </w:r>
      <w:r w:rsidRPr="004C0B0B">
        <w:rPr>
          <w:rFonts w:cs="Times New Roman"/>
          <w:b/>
          <w:bCs/>
          <w:szCs w:val="24"/>
        </w:rPr>
        <w:t xml:space="preserve"> – The Operating Budget – The Treasurer of the Board</w:t>
      </w:r>
    </w:p>
    <w:p w14:paraId="7E8EC9D2" w14:textId="2AE6091D" w:rsidR="00131303" w:rsidRDefault="00131303" w:rsidP="00C1177A">
      <w:pPr>
        <w:tabs>
          <w:tab w:val="left" w:pos="360"/>
          <w:tab w:val="left" w:pos="1050"/>
        </w:tabs>
        <w:rPr>
          <w:rFonts w:cs="Times New Roman"/>
          <w:szCs w:val="24"/>
        </w:rPr>
      </w:pPr>
    </w:p>
    <w:p w14:paraId="55F86DEF" w14:textId="230F8077" w:rsidR="004C0B0B" w:rsidRPr="004C0B0B" w:rsidRDefault="004C0B0B" w:rsidP="004C0B0B">
      <w:pPr>
        <w:pStyle w:val="ListParagraph"/>
        <w:numPr>
          <w:ilvl w:val="0"/>
          <w:numId w:val="12"/>
        </w:numPr>
        <w:tabs>
          <w:tab w:val="left" w:pos="360"/>
          <w:tab w:val="left" w:pos="1050"/>
        </w:tabs>
        <w:rPr>
          <w:rFonts w:cs="Times New Roman"/>
          <w:szCs w:val="24"/>
        </w:rPr>
      </w:pPr>
      <w:r w:rsidRPr="004C0B0B">
        <w:rPr>
          <w:rFonts w:cs="Times New Roman"/>
          <w:szCs w:val="24"/>
        </w:rPr>
        <w:t>Assets</w:t>
      </w:r>
    </w:p>
    <w:p w14:paraId="24C012C0" w14:textId="68FCFB55" w:rsidR="004C0B0B" w:rsidRPr="004C0B0B" w:rsidRDefault="004C0B0B" w:rsidP="004C0B0B">
      <w:pPr>
        <w:pStyle w:val="ListParagraph"/>
        <w:numPr>
          <w:ilvl w:val="0"/>
          <w:numId w:val="12"/>
        </w:numPr>
        <w:tabs>
          <w:tab w:val="left" w:pos="360"/>
          <w:tab w:val="left" w:pos="1050"/>
        </w:tabs>
        <w:rPr>
          <w:rFonts w:cs="Times New Roman"/>
          <w:szCs w:val="24"/>
        </w:rPr>
      </w:pPr>
      <w:r w:rsidRPr="004C0B0B">
        <w:rPr>
          <w:rFonts w:cs="Times New Roman"/>
          <w:szCs w:val="24"/>
        </w:rPr>
        <w:t>Liabilities</w:t>
      </w:r>
    </w:p>
    <w:p w14:paraId="70040906" w14:textId="77777777" w:rsidR="004C0B0B" w:rsidRDefault="004C0B0B" w:rsidP="00C1177A">
      <w:pPr>
        <w:tabs>
          <w:tab w:val="left" w:pos="360"/>
          <w:tab w:val="left" w:pos="1050"/>
        </w:tabs>
        <w:rPr>
          <w:rFonts w:cs="Times New Roman"/>
          <w:szCs w:val="24"/>
        </w:rPr>
      </w:pPr>
    </w:p>
    <w:p w14:paraId="41299F95" w14:textId="2B03F097" w:rsidR="004C0B0B" w:rsidRPr="004C0B0B" w:rsidRDefault="004C0B0B" w:rsidP="004C0B0B">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6</w:t>
      </w:r>
      <w:r w:rsidRPr="004C0B0B">
        <w:rPr>
          <w:rFonts w:cs="Times New Roman"/>
          <w:b/>
          <w:bCs/>
          <w:szCs w:val="24"/>
        </w:rPr>
        <w:t xml:space="preserve"> – The Operating Budget – The Treasurer of the Board</w:t>
      </w:r>
    </w:p>
    <w:p w14:paraId="68640384" w14:textId="7E63D245" w:rsidR="004C0B0B" w:rsidRDefault="004C0B0B" w:rsidP="00C1177A">
      <w:pPr>
        <w:tabs>
          <w:tab w:val="left" w:pos="360"/>
          <w:tab w:val="left" w:pos="1050"/>
        </w:tabs>
        <w:rPr>
          <w:rFonts w:cs="Times New Roman"/>
          <w:szCs w:val="24"/>
        </w:rPr>
      </w:pPr>
    </w:p>
    <w:p w14:paraId="5686A277" w14:textId="39C32A33" w:rsidR="004C0B0B" w:rsidRDefault="004C0B0B" w:rsidP="004C0B0B">
      <w:pPr>
        <w:tabs>
          <w:tab w:val="left" w:pos="360"/>
          <w:tab w:val="left" w:pos="1050"/>
        </w:tabs>
        <w:ind w:left="360"/>
        <w:rPr>
          <w:rFonts w:cs="Times New Roman"/>
          <w:szCs w:val="24"/>
        </w:rPr>
      </w:pPr>
      <w:r>
        <w:rPr>
          <w:rFonts w:cs="Times New Roman"/>
          <w:szCs w:val="24"/>
        </w:rPr>
        <w:t>Sources of Revenue</w:t>
      </w:r>
      <w:r w:rsidR="00C80358">
        <w:rPr>
          <w:rFonts w:cs="Times New Roman"/>
          <w:szCs w:val="24"/>
        </w:rPr>
        <w:t>:</w:t>
      </w:r>
    </w:p>
    <w:p w14:paraId="243ABD97" w14:textId="3395C498"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Donations</w:t>
      </w:r>
    </w:p>
    <w:p w14:paraId="13A3C819" w14:textId="45ED51B4"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Weekend Passionist</w:t>
      </w:r>
      <w:r w:rsidR="00C80358">
        <w:rPr>
          <w:rFonts w:cs="Times New Roman"/>
          <w:szCs w:val="24"/>
        </w:rPr>
        <w:t>-</w:t>
      </w:r>
      <w:r w:rsidRPr="004C0B0B">
        <w:rPr>
          <w:rFonts w:cs="Times New Roman"/>
          <w:szCs w:val="24"/>
        </w:rPr>
        <w:t xml:space="preserve">conducted </w:t>
      </w:r>
      <w:r w:rsidR="00C80358">
        <w:rPr>
          <w:rFonts w:cs="Times New Roman"/>
          <w:szCs w:val="24"/>
        </w:rPr>
        <w:t>R</w:t>
      </w:r>
      <w:r w:rsidRPr="004C0B0B">
        <w:rPr>
          <w:rFonts w:cs="Times New Roman"/>
          <w:szCs w:val="24"/>
        </w:rPr>
        <w:t>etreats</w:t>
      </w:r>
    </w:p>
    <w:p w14:paraId="40520BAF" w14:textId="3226C9F5"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Other Retreats and Programs</w:t>
      </w:r>
    </w:p>
    <w:p w14:paraId="151E7C4C" w14:textId="2ACB6452"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Hosted Programs – day and overnight</w:t>
      </w:r>
    </w:p>
    <w:p w14:paraId="57D4771A" w14:textId="7FB46AFA"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Gift Shop</w:t>
      </w:r>
    </w:p>
    <w:p w14:paraId="4778EAC9" w14:textId="1251C672" w:rsidR="004C0B0B" w:rsidRPr="004C0B0B" w:rsidRDefault="004C0B0B" w:rsidP="004C0B0B">
      <w:pPr>
        <w:pStyle w:val="ListParagraph"/>
        <w:numPr>
          <w:ilvl w:val="0"/>
          <w:numId w:val="13"/>
        </w:numPr>
        <w:tabs>
          <w:tab w:val="left" w:pos="360"/>
          <w:tab w:val="left" w:pos="1050"/>
        </w:tabs>
        <w:rPr>
          <w:rFonts w:cs="Times New Roman"/>
          <w:szCs w:val="24"/>
        </w:rPr>
      </w:pPr>
      <w:r w:rsidRPr="004C0B0B">
        <w:rPr>
          <w:rFonts w:cs="Times New Roman"/>
          <w:szCs w:val="24"/>
        </w:rPr>
        <w:t>Special Events (Golf Outing)</w:t>
      </w:r>
    </w:p>
    <w:p w14:paraId="1F9A8124" w14:textId="77777777" w:rsidR="004C0B0B" w:rsidRDefault="004C0B0B" w:rsidP="00C1177A">
      <w:pPr>
        <w:tabs>
          <w:tab w:val="left" w:pos="360"/>
          <w:tab w:val="left" w:pos="1050"/>
        </w:tabs>
        <w:rPr>
          <w:rFonts w:cs="Times New Roman"/>
          <w:szCs w:val="24"/>
        </w:rPr>
      </w:pPr>
    </w:p>
    <w:p w14:paraId="74DBF682" w14:textId="77F5B146" w:rsidR="004C0B0B" w:rsidRPr="004C0B0B" w:rsidRDefault="004C0B0B" w:rsidP="004C0B0B">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7</w:t>
      </w:r>
      <w:r w:rsidRPr="004C0B0B">
        <w:rPr>
          <w:rFonts w:cs="Times New Roman"/>
          <w:b/>
          <w:bCs/>
          <w:szCs w:val="24"/>
        </w:rPr>
        <w:t xml:space="preserve"> – The Operating Budget – The Treasurer of the Board</w:t>
      </w:r>
    </w:p>
    <w:p w14:paraId="5D99B101" w14:textId="3C644F4A" w:rsidR="004C0B0B" w:rsidRDefault="004C0B0B" w:rsidP="00C1177A">
      <w:pPr>
        <w:tabs>
          <w:tab w:val="left" w:pos="360"/>
          <w:tab w:val="left" w:pos="1050"/>
        </w:tabs>
        <w:rPr>
          <w:rFonts w:cs="Times New Roman"/>
          <w:szCs w:val="24"/>
        </w:rPr>
      </w:pPr>
    </w:p>
    <w:p w14:paraId="6F42AF1C" w14:textId="2D3EEA99" w:rsidR="00C80358" w:rsidRDefault="00C80358" w:rsidP="00C80358">
      <w:pPr>
        <w:tabs>
          <w:tab w:val="left" w:pos="360"/>
          <w:tab w:val="left" w:pos="1050"/>
        </w:tabs>
        <w:ind w:left="360"/>
        <w:rPr>
          <w:rFonts w:cs="Times New Roman"/>
          <w:szCs w:val="24"/>
        </w:rPr>
      </w:pPr>
      <w:r>
        <w:rPr>
          <w:rFonts w:cs="Times New Roman"/>
          <w:szCs w:val="24"/>
        </w:rPr>
        <w:t>Expenditures:</w:t>
      </w:r>
    </w:p>
    <w:p w14:paraId="42CA17B4"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Room and table – Contracted food service, laundry, supplies</w:t>
      </w:r>
    </w:p>
    <w:p w14:paraId="5DFC2516"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Automobile</w:t>
      </w:r>
    </w:p>
    <w:p w14:paraId="2D27AEE2"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Maintenance – interior and exterior</w:t>
      </w:r>
    </w:p>
    <w:p w14:paraId="666CF189"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Utilities</w:t>
      </w:r>
    </w:p>
    <w:p w14:paraId="7C7B0203"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Wages and benefits</w:t>
      </w:r>
    </w:p>
    <w:p w14:paraId="160926DA"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Printing, marketing, postage</w:t>
      </w:r>
    </w:p>
    <w:p w14:paraId="7824331D"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Consultant charges</w:t>
      </w:r>
    </w:p>
    <w:p w14:paraId="1FC9C909"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Bank and credit card fees</w:t>
      </w:r>
    </w:p>
    <w:p w14:paraId="1B322E85"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Fundraising expenses</w:t>
      </w:r>
    </w:p>
    <w:p w14:paraId="6F2F6C65" w14:textId="77777777" w:rsidR="00C80358"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Gift shop / other</w:t>
      </w:r>
    </w:p>
    <w:p w14:paraId="2ACC1A60" w14:textId="095E54DB" w:rsidR="004C0B0B" w:rsidRPr="00C80358" w:rsidRDefault="00C80358" w:rsidP="00C80358">
      <w:pPr>
        <w:pStyle w:val="ListParagraph"/>
        <w:numPr>
          <w:ilvl w:val="0"/>
          <w:numId w:val="14"/>
        </w:numPr>
        <w:tabs>
          <w:tab w:val="left" w:pos="360"/>
          <w:tab w:val="left" w:pos="1050"/>
        </w:tabs>
        <w:rPr>
          <w:rFonts w:cs="Times New Roman"/>
          <w:szCs w:val="24"/>
        </w:rPr>
      </w:pPr>
      <w:r w:rsidRPr="00C80358">
        <w:rPr>
          <w:rFonts w:cs="Times New Roman"/>
          <w:szCs w:val="24"/>
        </w:rPr>
        <w:t>Interinstitutional</w:t>
      </w:r>
    </w:p>
    <w:p w14:paraId="2976AD0F" w14:textId="77777777" w:rsidR="004C0B0B" w:rsidRDefault="004C0B0B" w:rsidP="00C1177A">
      <w:pPr>
        <w:tabs>
          <w:tab w:val="left" w:pos="360"/>
          <w:tab w:val="left" w:pos="1050"/>
        </w:tabs>
        <w:rPr>
          <w:rFonts w:cs="Times New Roman"/>
          <w:szCs w:val="24"/>
        </w:rPr>
      </w:pPr>
    </w:p>
    <w:p w14:paraId="358CE232" w14:textId="122996AB" w:rsidR="004C0B0B" w:rsidRPr="004C0B0B" w:rsidRDefault="004C0B0B" w:rsidP="004C0B0B">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8</w:t>
      </w:r>
      <w:r w:rsidRPr="004C0B0B">
        <w:rPr>
          <w:rFonts w:cs="Times New Roman"/>
          <w:b/>
          <w:bCs/>
          <w:szCs w:val="24"/>
        </w:rPr>
        <w:t xml:space="preserve"> – The Operating Budget – The Treasurer of the Board</w:t>
      </w:r>
    </w:p>
    <w:p w14:paraId="62152AD4" w14:textId="48D9D5D1" w:rsidR="004C0B0B" w:rsidRDefault="004C0B0B" w:rsidP="00C1177A">
      <w:pPr>
        <w:tabs>
          <w:tab w:val="left" w:pos="360"/>
          <w:tab w:val="left" w:pos="1050"/>
        </w:tabs>
        <w:rPr>
          <w:rFonts w:cs="Times New Roman"/>
          <w:szCs w:val="24"/>
        </w:rPr>
      </w:pPr>
    </w:p>
    <w:p w14:paraId="67EC83B2" w14:textId="5DF21712" w:rsidR="004C0B0B" w:rsidRDefault="00C80358" w:rsidP="00C80358">
      <w:pPr>
        <w:tabs>
          <w:tab w:val="left" w:pos="360"/>
          <w:tab w:val="left" w:pos="1050"/>
        </w:tabs>
        <w:ind w:left="360"/>
        <w:rPr>
          <w:rFonts w:cs="Times New Roman"/>
          <w:szCs w:val="24"/>
        </w:rPr>
      </w:pPr>
      <w:r>
        <w:rPr>
          <w:rFonts w:cs="Times New Roman"/>
          <w:szCs w:val="24"/>
        </w:rPr>
        <w:t>____ Budget Revenue:</w:t>
      </w:r>
    </w:p>
    <w:p w14:paraId="21846469" w14:textId="6FA69E01"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t>Contribution revenue - $_________</w:t>
      </w:r>
    </w:p>
    <w:p w14:paraId="6F0CE69C" w14:textId="1B78CC8E"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lastRenderedPageBreak/>
        <w:t>Retreat Revenue - $_________</w:t>
      </w:r>
    </w:p>
    <w:p w14:paraId="5CF7E009" w14:textId="53C3BE3A"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t>Hosted Programs – Day and Overnight - $_________</w:t>
      </w:r>
    </w:p>
    <w:p w14:paraId="2C5AB2BB" w14:textId="31957EAD"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t>Other Revenue - $_________</w:t>
      </w:r>
    </w:p>
    <w:p w14:paraId="2E877445" w14:textId="529A49C3"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t>Interest and Investment Earnings - $_________</w:t>
      </w:r>
    </w:p>
    <w:p w14:paraId="1D8447B8" w14:textId="77777777" w:rsidR="00C80358" w:rsidRPr="00C80358" w:rsidRDefault="00C80358" w:rsidP="00C80358">
      <w:pPr>
        <w:tabs>
          <w:tab w:val="left" w:pos="360"/>
          <w:tab w:val="left" w:pos="1050"/>
        </w:tabs>
        <w:rPr>
          <w:rFonts w:cs="Times New Roman"/>
          <w:szCs w:val="24"/>
        </w:rPr>
      </w:pPr>
    </w:p>
    <w:p w14:paraId="43C46EE8" w14:textId="02C110B9" w:rsidR="00C80358" w:rsidRPr="00C80358" w:rsidRDefault="00C80358" w:rsidP="00C80358">
      <w:pPr>
        <w:pStyle w:val="ListParagraph"/>
        <w:numPr>
          <w:ilvl w:val="0"/>
          <w:numId w:val="15"/>
        </w:numPr>
        <w:tabs>
          <w:tab w:val="left" w:pos="360"/>
          <w:tab w:val="left" w:pos="1050"/>
        </w:tabs>
        <w:rPr>
          <w:rFonts w:cs="Times New Roman"/>
          <w:szCs w:val="24"/>
        </w:rPr>
      </w:pPr>
      <w:r w:rsidRPr="00C80358">
        <w:rPr>
          <w:rFonts w:cs="Times New Roman"/>
          <w:szCs w:val="24"/>
        </w:rPr>
        <w:t>Total Budgeted Revenue - $_________</w:t>
      </w:r>
    </w:p>
    <w:p w14:paraId="588D2314" w14:textId="3987AD1A" w:rsidR="00C80358" w:rsidRDefault="00C80358" w:rsidP="00C1177A">
      <w:pPr>
        <w:tabs>
          <w:tab w:val="left" w:pos="360"/>
          <w:tab w:val="left" w:pos="1050"/>
        </w:tabs>
        <w:rPr>
          <w:rFonts w:cs="Times New Roman"/>
          <w:szCs w:val="24"/>
        </w:rPr>
      </w:pPr>
    </w:p>
    <w:p w14:paraId="4B56129F" w14:textId="08E64AD6" w:rsidR="004C0B0B" w:rsidRPr="004C0B0B" w:rsidRDefault="004C0B0B" w:rsidP="004C0B0B">
      <w:pPr>
        <w:tabs>
          <w:tab w:val="left" w:pos="360"/>
          <w:tab w:val="left" w:pos="1050"/>
        </w:tabs>
        <w:rPr>
          <w:rFonts w:cs="Times New Roman"/>
          <w:b/>
          <w:bCs/>
          <w:szCs w:val="24"/>
        </w:rPr>
      </w:pPr>
      <w:r w:rsidRPr="004C0B0B">
        <w:rPr>
          <w:rFonts w:cs="Times New Roman"/>
          <w:b/>
          <w:bCs/>
          <w:szCs w:val="24"/>
        </w:rPr>
        <w:t>Slide 3</w:t>
      </w:r>
      <w:r w:rsidR="00F73C21">
        <w:rPr>
          <w:rFonts w:cs="Times New Roman"/>
          <w:b/>
          <w:bCs/>
          <w:szCs w:val="24"/>
        </w:rPr>
        <w:t>9</w:t>
      </w:r>
      <w:r w:rsidRPr="004C0B0B">
        <w:rPr>
          <w:rFonts w:cs="Times New Roman"/>
          <w:b/>
          <w:bCs/>
          <w:szCs w:val="24"/>
        </w:rPr>
        <w:t xml:space="preserve"> – The Operating Budget – The Treasurer of the Board</w:t>
      </w:r>
    </w:p>
    <w:p w14:paraId="2331DF73" w14:textId="523F32E5" w:rsidR="004C0B0B" w:rsidRDefault="004C0B0B" w:rsidP="00C1177A">
      <w:pPr>
        <w:tabs>
          <w:tab w:val="left" w:pos="360"/>
          <w:tab w:val="left" w:pos="1050"/>
        </w:tabs>
        <w:rPr>
          <w:rFonts w:cs="Times New Roman"/>
          <w:szCs w:val="24"/>
        </w:rPr>
      </w:pPr>
    </w:p>
    <w:p w14:paraId="5D904B10" w14:textId="2B6BE4E8" w:rsidR="004C0B0B" w:rsidRDefault="00C80358" w:rsidP="00C80358">
      <w:pPr>
        <w:tabs>
          <w:tab w:val="left" w:pos="360"/>
          <w:tab w:val="left" w:pos="1050"/>
        </w:tabs>
        <w:ind w:left="360"/>
        <w:rPr>
          <w:rFonts w:cs="Times New Roman"/>
          <w:szCs w:val="24"/>
        </w:rPr>
      </w:pPr>
      <w:r>
        <w:rPr>
          <w:rFonts w:cs="Times New Roman"/>
          <w:szCs w:val="24"/>
        </w:rPr>
        <w:t>____ Budget Expenses:</w:t>
      </w:r>
    </w:p>
    <w:p w14:paraId="03EA8B6C" w14:textId="384A82EA"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Room and Table - $</w:t>
      </w:r>
      <w:r>
        <w:rPr>
          <w:rFonts w:cs="Times New Roman"/>
          <w:szCs w:val="24"/>
        </w:rPr>
        <w:t>_________</w:t>
      </w:r>
    </w:p>
    <w:p w14:paraId="57F34E3A" w14:textId="370E98CC"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Automobile and Travel - $</w:t>
      </w:r>
      <w:r>
        <w:rPr>
          <w:rFonts w:cs="Times New Roman"/>
          <w:szCs w:val="24"/>
        </w:rPr>
        <w:t>_________</w:t>
      </w:r>
    </w:p>
    <w:p w14:paraId="2C0CF66A" w14:textId="14459AEC"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Maintenance - $</w:t>
      </w:r>
      <w:r>
        <w:rPr>
          <w:rFonts w:cs="Times New Roman"/>
          <w:szCs w:val="24"/>
        </w:rPr>
        <w:t>_________</w:t>
      </w:r>
    </w:p>
    <w:p w14:paraId="08561734" w14:textId="12F7C4A7"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Utilities - $</w:t>
      </w:r>
      <w:r>
        <w:rPr>
          <w:rFonts w:cs="Times New Roman"/>
          <w:szCs w:val="24"/>
        </w:rPr>
        <w:t>_________</w:t>
      </w:r>
    </w:p>
    <w:p w14:paraId="69C4DF6F" w14:textId="1F6E8068"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Wages and Benefits - $</w:t>
      </w:r>
      <w:r>
        <w:rPr>
          <w:rFonts w:cs="Times New Roman"/>
          <w:szCs w:val="24"/>
        </w:rPr>
        <w:t>_________</w:t>
      </w:r>
    </w:p>
    <w:p w14:paraId="40BC9258" w14:textId="0E4FC52A"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Administrative Expenses - $</w:t>
      </w:r>
      <w:r>
        <w:rPr>
          <w:rFonts w:cs="Times New Roman"/>
          <w:szCs w:val="24"/>
        </w:rPr>
        <w:t>_________</w:t>
      </w:r>
    </w:p>
    <w:p w14:paraId="1D471ED3" w14:textId="7890BFAB"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Other, Special Events, Gift Shop - $</w:t>
      </w:r>
      <w:r>
        <w:rPr>
          <w:rFonts w:cs="Times New Roman"/>
          <w:szCs w:val="24"/>
        </w:rPr>
        <w:t>_________</w:t>
      </w:r>
    </w:p>
    <w:p w14:paraId="4C764ADC" w14:textId="2B1EBF05"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Interinstitutional - $</w:t>
      </w:r>
      <w:r>
        <w:rPr>
          <w:rFonts w:cs="Times New Roman"/>
          <w:szCs w:val="24"/>
        </w:rPr>
        <w:t>_________</w:t>
      </w:r>
    </w:p>
    <w:p w14:paraId="7122BB53" w14:textId="77777777" w:rsidR="00C80358" w:rsidRPr="00C80358" w:rsidRDefault="00C80358" w:rsidP="00C80358">
      <w:pPr>
        <w:tabs>
          <w:tab w:val="left" w:pos="360"/>
          <w:tab w:val="left" w:pos="1050"/>
        </w:tabs>
        <w:rPr>
          <w:rFonts w:cs="Times New Roman"/>
          <w:szCs w:val="24"/>
        </w:rPr>
      </w:pPr>
    </w:p>
    <w:p w14:paraId="65396A2D" w14:textId="1A4C463A" w:rsidR="00C80358" w:rsidRPr="00C80358" w:rsidRDefault="00C80358" w:rsidP="00C80358">
      <w:pPr>
        <w:pStyle w:val="ListParagraph"/>
        <w:numPr>
          <w:ilvl w:val="0"/>
          <w:numId w:val="16"/>
        </w:numPr>
        <w:tabs>
          <w:tab w:val="left" w:pos="360"/>
          <w:tab w:val="left" w:pos="1050"/>
        </w:tabs>
        <w:rPr>
          <w:rFonts w:cs="Times New Roman"/>
          <w:szCs w:val="24"/>
        </w:rPr>
      </w:pPr>
      <w:r w:rsidRPr="00C80358">
        <w:rPr>
          <w:rFonts w:cs="Times New Roman"/>
          <w:szCs w:val="24"/>
        </w:rPr>
        <w:t>Total Budgeted Expenses - $</w:t>
      </w:r>
      <w:r>
        <w:rPr>
          <w:rFonts w:cs="Times New Roman"/>
          <w:szCs w:val="24"/>
        </w:rPr>
        <w:t>_________</w:t>
      </w:r>
    </w:p>
    <w:p w14:paraId="502931CD" w14:textId="576878B6" w:rsidR="00C80358" w:rsidRDefault="00C80358" w:rsidP="00C1177A">
      <w:pPr>
        <w:tabs>
          <w:tab w:val="left" w:pos="360"/>
          <w:tab w:val="left" w:pos="1050"/>
        </w:tabs>
        <w:rPr>
          <w:rFonts w:cs="Times New Roman"/>
          <w:szCs w:val="24"/>
        </w:rPr>
      </w:pPr>
    </w:p>
    <w:p w14:paraId="37CE6C81" w14:textId="6A8E3B9E" w:rsidR="00C1177A" w:rsidRPr="000C6D99" w:rsidRDefault="009F562E" w:rsidP="00C1177A">
      <w:pPr>
        <w:tabs>
          <w:tab w:val="left" w:pos="360"/>
          <w:tab w:val="left" w:pos="1050"/>
        </w:tabs>
        <w:rPr>
          <w:rFonts w:cs="Times New Roman"/>
          <w:b/>
          <w:bCs/>
          <w:szCs w:val="24"/>
        </w:rPr>
      </w:pPr>
      <w:r w:rsidRPr="000C6D99">
        <w:rPr>
          <w:rFonts w:cs="Times New Roman"/>
          <w:b/>
          <w:bCs/>
          <w:szCs w:val="24"/>
        </w:rPr>
        <w:t xml:space="preserve">Slide </w:t>
      </w:r>
      <w:r w:rsidR="00F73C21">
        <w:rPr>
          <w:rFonts w:cs="Times New Roman"/>
          <w:b/>
          <w:bCs/>
          <w:szCs w:val="24"/>
        </w:rPr>
        <w:t>40</w:t>
      </w:r>
      <w:r w:rsidRPr="000C6D99">
        <w:rPr>
          <w:rFonts w:cs="Times New Roman"/>
          <w:b/>
          <w:bCs/>
          <w:szCs w:val="24"/>
        </w:rPr>
        <w:t xml:space="preserve"> – Assignment of Mentors</w:t>
      </w:r>
      <w:r w:rsidR="00E17F84" w:rsidRPr="000C6D99">
        <w:rPr>
          <w:rFonts w:cs="Times New Roman"/>
          <w:b/>
          <w:bCs/>
          <w:szCs w:val="24"/>
        </w:rPr>
        <w:t xml:space="preserve"> </w:t>
      </w:r>
      <w:r w:rsidR="00C80358">
        <w:rPr>
          <w:rFonts w:cs="Times New Roman"/>
          <w:b/>
          <w:bCs/>
          <w:szCs w:val="24"/>
        </w:rPr>
        <w:t>–</w:t>
      </w:r>
      <w:r w:rsidR="00E17F84" w:rsidRPr="000C6D99">
        <w:rPr>
          <w:rFonts w:cs="Times New Roman"/>
          <w:b/>
          <w:bCs/>
          <w:szCs w:val="24"/>
        </w:rPr>
        <w:t xml:space="preserve"> </w:t>
      </w:r>
      <w:r w:rsidR="00C80358">
        <w:rPr>
          <w:rFonts w:cs="Times New Roman"/>
          <w:b/>
          <w:bCs/>
          <w:szCs w:val="24"/>
        </w:rPr>
        <w:t>Secretary of the Board</w:t>
      </w:r>
    </w:p>
    <w:p w14:paraId="0340A0EB" w14:textId="616A126A" w:rsidR="009F562E" w:rsidRPr="000C6D99" w:rsidRDefault="009F562E" w:rsidP="00C1177A">
      <w:pPr>
        <w:tabs>
          <w:tab w:val="left" w:pos="360"/>
          <w:tab w:val="left" w:pos="1050"/>
        </w:tabs>
        <w:rPr>
          <w:rFonts w:cs="Times New Roman"/>
          <w:szCs w:val="24"/>
        </w:rPr>
      </w:pPr>
    </w:p>
    <w:p w14:paraId="50B0E4C6" w14:textId="77777777" w:rsidR="009F562E" w:rsidRPr="000C6D99" w:rsidRDefault="009F562E" w:rsidP="009F562E">
      <w:pPr>
        <w:tabs>
          <w:tab w:val="left" w:pos="360"/>
          <w:tab w:val="left" w:pos="1050"/>
        </w:tabs>
        <w:ind w:left="360"/>
        <w:rPr>
          <w:rFonts w:cs="Times New Roman"/>
          <w:szCs w:val="24"/>
        </w:rPr>
      </w:pPr>
      <w:r w:rsidRPr="000C6D99">
        <w:rPr>
          <w:rFonts w:cs="Times New Roman"/>
          <w:szCs w:val="24"/>
        </w:rPr>
        <w:t>The guidelines for the relationship between mentors and their mentees can be found on pages 9 and 10 of your Policy Handbook.  In short, the relationship …</w:t>
      </w:r>
    </w:p>
    <w:p w14:paraId="2D456D40" w14:textId="77777777" w:rsidR="009F562E" w:rsidRPr="000C6D99" w:rsidRDefault="009F562E" w:rsidP="009F562E">
      <w:pPr>
        <w:tabs>
          <w:tab w:val="left" w:pos="360"/>
          <w:tab w:val="left" w:pos="1050"/>
        </w:tabs>
        <w:ind w:left="360"/>
        <w:rPr>
          <w:rFonts w:cs="Times New Roman"/>
          <w:szCs w:val="24"/>
        </w:rPr>
      </w:pPr>
    </w:p>
    <w:p w14:paraId="5B7D0A9D" w14:textId="77777777" w:rsidR="009F562E" w:rsidRPr="000C6D99" w:rsidRDefault="009F562E" w:rsidP="009F562E">
      <w:pPr>
        <w:pStyle w:val="ListParagraph"/>
        <w:numPr>
          <w:ilvl w:val="0"/>
          <w:numId w:val="4"/>
        </w:numPr>
        <w:tabs>
          <w:tab w:val="left" w:pos="360"/>
          <w:tab w:val="left" w:pos="1050"/>
        </w:tabs>
        <w:rPr>
          <w:rFonts w:cs="Times New Roman"/>
          <w:szCs w:val="24"/>
        </w:rPr>
      </w:pPr>
      <w:r w:rsidRPr="000C6D99">
        <w:rPr>
          <w:rFonts w:cs="Times New Roman"/>
          <w:szCs w:val="24"/>
        </w:rPr>
        <w:t>Is temporary – approximately 12 months</w:t>
      </w:r>
    </w:p>
    <w:p w14:paraId="670D051F" w14:textId="77777777" w:rsidR="009F562E" w:rsidRPr="000C6D99" w:rsidRDefault="009F562E" w:rsidP="009F562E">
      <w:pPr>
        <w:pStyle w:val="ListParagraph"/>
        <w:numPr>
          <w:ilvl w:val="0"/>
          <w:numId w:val="4"/>
        </w:numPr>
        <w:tabs>
          <w:tab w:val="left" w:pos="360"/>
          <w:tab w:val="left" w:pos="1050"/>
        </w:tabs>
        <w:rPr>
          <w:rFonts w:cs="Times New Roman"/>
          <w:szCs w:val="24"/>
        </w:rPr>
      </w:pPr>
      <w:r w:rsidRPr="000C6D99">
        <w:rPr>
          <w:rFonts w:cs="Times New Roman"/>
          <w:szCs w:val="24"/>
        </w:rPr>
        <w:t>Meet or talk as needed</w:t>
      </w:r>
    </w:p>
    <w:p w14:paraId="798A592A" w14:textId="77777777" w:rsidR="009F562E" w:rsidRPr="000C6D99" w:rsidRDefault="009F562E" w:rsidP="009F562E">
      <w:pPr>
        <w:pStyle w:val="ListParagraph"/>
        <w:numPr>
          <w:ilvl w:val="0"/>
          <w:numId w:val="4"/>
        </w:numPr>
        <w:tabs>
          <w:tab w:val="left" w:pos="360"/>
          <w:tab w:val="left" w:pos="1050"/>
        </w:tabs>
        <w:rPr>
          <w:rFonts w:cs="Times New Roman"/>
          <w:szCs w:val="24"/>
        </w:rPr>
      </w:pPr>
      <w:r w:rsidRPr="000C6D99">
        <w:rPr>
          <w:rFonts w:cs="Times New Roman"/>
          <w:szCs w:val="24"/>
        </w:rPr>
        <w:t>Mentors are to help mentees understand issues relating to their duties and responsibilities</w:t>
      </w:r>
    </w:p>
    <w:p w14:paraId="10F7E484" w14:textId="77777777" w:rsidR="009F562E" w:rsidRPr="000C6D99" w:rsidRDefault="009F562E" w:rsidP="00C80358">
      <w:pPr>
        <w:tabs>
          <w:tab w:val="left" w:pos="360"/>
          <w:tab w:val="left" w:pos="1050"/>
        </w:tabs>
        <w:rPr>
          <w:rFonts w:cs="Times New Roman"/>
          <w:szCs w:val="24"/>
        </w:rPr>
      </w:pPr>
    </w:p>
    <w:p w14:paraId="3D514B72" w14:textId="11065F77" w:rsidR="009F562E" w:rsidRPr="000C6D99" w:rsidRDefault="009F562E" w:rsidP="009F562E">
      <w:pPr>
        <w:tabs>
          <w:tab w:val="left" w:pos="360"/>
          <w:tab w:val="left" w:pos="1050"/>
        </w:tabs>
        <w:ind w:left="360"/>
        <w:rPr>
          <w:rFonts w:cs="Times New Roman"/>
          <w:szCs w:val="24"/>
        </w:rPr>
      </w:pPr>
      <w:r w:rsidRPr="000C6D99">
        <w:rPr>
          <w:rFonts w:cs="Times New Roman"/>
          <w:szCs w:val="24"/>
        </w:rPr>
        <w:t>The Board Affairs Committee has made the following assignments … READ THEM …</w:t>
      </w:r>
    </w:p>
    <w:p w14:paraId="060E3D7E" w14:textId="31B1B659" w:rsidR="00C1177A" w:rsidRPr="000C6D99" w:rsidRDefault="00C1177A" w:rsidP="00C1177A">
      <w:pPr>
        <w:tabs>
          <w:tab w:val="left" w:pos="360"/>
          <w:tab w:val="left" w:pos="1050"/>
        </w:tabs>
        <w:rPr>
          <w:rFonts w:cs="Times New Roman"/>
          <w:szCs w:val="24"/>
        </w:rPr>
      </w:pPr>
    </w:p>
    <w:p w14:paraId="09AD3599" w14:textId="17C5041D" w:rsidR="00C735F5" w:rsidRPr="00C80358" w:rsidRDefault="00C80358" w:rsidP="00C1177A">
      <w:pPr>
        <w:tabs>
          <w:tab w:val="left" w:pos="360"/>
          <w:tab w:val="left" w:pos="1050"/>
        </w:tabs>
        <w:rPr>
          <w:rFonts w:cs="Times New Roman"/>
          <w:b/>
          <w:bCs/>
          <w:szCs w:val="24"/>
        </w:rPr>
      </w:pPr>
      <w:r w:rsidRPr="00C80358">
        <w:rPr>
          <w:rFonts w:cs="Times New Roman"/>
          <w:b/>
          <w:bCs/>
          <w:szCs w:val="24"/>
        </w:rPr>
        <w:t>Slide 4</w:t>
      </w:r>
      <w:r w:rsidR="00F73C21">
        <w:rPr>
          <w:rFonts w:cs="Times New Roman"/>
          <w:b/>
          <w:bCs/>
          <w:szCs w:val="24"/>
        </w:rPr>
        <w:t>1</w:t>
      </w:r>
      <w:r w:rsidRPr="00C80358">
        <w:rPr>
          <w:rFonts w:cs="Times New Roman"/>
          <w:b/>
          <w:bCs/>
          <w:szCs w:val="24"/>
        </w:rPr>
        <w:t xml:space="preserve"> – Thank you and the Closing Prayer</w:t>
      </w:r>
    </w:p>
    <w:p w14:paraId="4639BD48" w14:textId="77777777" w:rsidR="00C735F5" w:rsidRPr="000C6D99" w:rsidRDefault="00C735F5" w:rsidP="00C1177A">
      <w:pPr>
        <w:tabs>
          <w:tab w:val="left" w:pos="360"/>
          <w:tab w:val="left" w:pos="1050"/>
        </w:tabs>
        <w:rPr>
          <w:rFonts w:cs="Times New Roman"/>
          <w:szCs w:val="24"/>
        </w:rPr>
      </w:pPr>
    </w:p>
    <w:p w14:paraId="6AC5275D" w14:textId="77777777" w:rsidR="00C1177A" w:rsidRPr="000C6D99" w:rsidRDefault="00C1177A" w:rsidP="00C1177A">
      <w:pPr>
        <w:tabs>
          <w:tab w:val="left" w:pos="360"/>
          <w:tab w:val="left" w:pos="1050"/>
        </w:tabs>
        <w:rPr>
          <w:rFonts w:cs="Times New Roman"/>
          <w:szCs w:val="24"/>
        </w:rPr>
      </w:pPr>
    </w:p>
    <w:sectPr w:rsidR="00C1177A" w:rsidRPr="000C6D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35B" w14:textId="77777777" w:rsidR="00141250" w:rsidRDefault="00141250" w:rsidP="002F7918">
      <w:r>
        <w:separator/>
      </w:r>
    </w:p>
  </w:endnote>
  <w:endnote w:type="continuationSeparator" w:id="0">
    <w:p w14:paraId="1F43F32B" w14:textId="77777777" w:rsidR="00141250" w:rsidRDefault="00141250" w:rsidP="002F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0BD4" w14:textId="7CF57AA0" w:rsidR="002F7918" w:rsidRDefault="002F7918">
    <w:pPr>
      <w:pStyle w:val="Footer"/>
      <w:jc w:val="center"/>
    </w:pPr>
    <w:r>
      <w:t xml:space="preserve">GP 2.2.b.1 PowerPoint Script                                                                                        </w:t>
    </w:r>
    <w:sdt>
      <w:sdtPr>
        <w:id w:val="-1359651750"/>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663B9802" w14:textId="31FCDF27" w:rsidR="002F7918" w:rsidRDefault="002F7918">
    <w:pPr>
      <w:pStyle w:val="Footer"/>
    </w:pPr>
    <w:r>
      <w:t>Created: 2022-06-27                                                                                         Revised: 2023-01-12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0683" w14:textId="77777777" w:rsidR="00141250" w:rsidRDefault="00141250" w:rsidP="002F7918">
      <w:r>
        <w:separator/>
      </w:r>
    </w:p>
  </w:footnote>
  <w:footnote w:type="continuationSeparator" w:id="0">
    <w:p w14:paraId="03CECA60" w14:textId="77777777" w:rsidR="00141250" w:rsidRDefault="00141250" w:rsidP="002F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1877"/>
    <w:multiLevelType w:val="hybridMultilevel"/>
    <w:tmpl w:val="8298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34098"/>
    <w:multiLevelType w:val="hybridMultilevel"/>
    <w:tmpl w:val="AB683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3C6499"/>
    <w:multiLevelType w:val="hybridMultilevel"/>
    <w:tmpl w:val="23586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3C43E8"/>
    <w:multiLevelType w:val="hybridMultilevel"/>
    <w:tmpl w:val="D86C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53691"/>
    <w:multiLevelType w:val="hybridMultilevel"/>
    <w:tmpl w:val="25EC2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15685E"/>
    <w:multiLevelType w:val="hybridMultilevel"/>
    <w:tmpl w:val="7C60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B1035"/>
    <w:multiLevelType w:val="hybridMultilevel"/>
    <w:tmpl w:val="C8642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7E7B1B"/>
    <w:multiLevelType w:val="hybridMultilevel"/>
    <w:tmpl w:val="FA04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C306A"/>
    <w:multiLevelType w:val="hybridMultilevel"/>
    <w:tmpl w:val="0DFE2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47573"/>
    <w:multiLevelType w:val="hybridMultilevel"/>
    <w:tmpl w:val="3C8E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C5013"/>
    <w:multiLevelType w:val="hybridMultilevel"/>
    <w:tmpl w:val="4710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CC6C94"/>
    <w:multiLevelType w:val="hybridMultilevel"/>
    <w:tmpl w:val="5408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A2751"/>
    <w:multiLevelType w:val="hybridMultilevel"/>
    <w:tmpl w:val="0B925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5B4F21"/>
    <w:multiLevelType w:val="hybridMultilevel"/>
    <w:tmpl w:val="EC6E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15DC7"/>
    <w:multiLevelType w:val="hybridMultilevel"/>
    <w:tmpl w:val="E7D2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6E4966"/>
    <w:multiLevelType w:val="hybridMultilevel"/>
    <w:tmpl w:val="04CE8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8214090">
    <w:abstractNumId w:val="2"/>
  </w:num>
  <w:num w:numId="2" w16cid:durableId="631179312">
    <w:abstractNumId w:val="4"/>
  </w:num>
  <w:num w:numId="3" w16cid:durableId="882449299">
    <w:abstractNumId w:val="15"/>
  </w:num>
  <w:num w:numId="4" w16cid:durableId="1564215168">
    <w:abstractNumId w:val="12"/>
  </w:num>
  <w:num w:numId="5" w16cid:durableId="99494502">
    <w:abstractNumId w:val="6"/>
  </w:num>
  <w:num w:numId="6" w16cid:durableId="1738628658">
    <w:abstractNumId w:val="14"/>
  </w:num>
  <w:num w:numId="7" w16cid:durableId="1972393387">
    <w:abstractNumId w:val="10"/>
  </w:num>
  <w:num w:numId="8" w16cid:durableId="2062554515">
    <w:abstractNumId w:val="8"/>
  </w:num>
  <w:num w:numId="9" w16cid:durableId="1216627924">
    <w:abstractNumId w:val="1"/>
  </w:num>
  <w:num w:numId="10" w16cid:durableId="1566067634">
    <w:abstractNumId w:val="5"/>
  </w:num>
  <w:num w:numId="11" w16cid:durableId="1826122677">
    <w:abstractNumId w:val="11"/>
  </w:num>
  <w:num w:numId="12" w16cid:durableId="766458818">
    <w:abstractNumId w:val="3"/>
  </w:num>
  <w:num w:numId="13" w16cid:durableId="1996179639">
    <w:abstractNumId w:val="7"/>
  </w:num>
  <w:num w:numId="14" w16cid:durableId="797181766">
    <w:abstractNumId w:val="0"/>
  </w:num>
  <w:num w:numId="15" w16cid:durableId="1783528531">
    <w:abstractNumId w:val="9"/>
  </w:num>
  <w:num w:numId="16" w16cid:durableId="2533661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D1"/>
    <w:rsid w:val="00070658"/>
    <w:rsid w:val="000C6D99"/>
    <w:rsid w:val="00131303"/>
    <w:rsid w:val="00141250"/>
    <w:rsid w:val="001F684A"/>
    <w:rsid w:val="00225F28"/>
    <w:rsid w:val="00282D10"/>
    <w:rsid w:val="002F7918"/>
    <w:rsid w:val="003076BD"/>
    <w:rsid w:val="00325C3F"/>
    <w:rsid w:val="0033091C"/>
    <w:rsid w:val="00425B30"/>
    <w:rsid w:val="004625FF"/>
    <w:rsid w:val="0047251A"/>
    <w:rsid w:val="004C0B0B"/>
    <w:rsid w:val="00594424"/>
    <w:rsid w:val="008152A3"/>
    <w:rsid w:val="0088011E"/>
    <w:rsid w:val="00956AAA"/>
    <w:rsid w:val="009F562E"/>
    <w:rsid w:val="00A7110F"/>
    <w:rsid w:val="00B008D1"/>
    <w:rsid w:val="00BF4C57"/>
    <w:rsid w:val="00C1177A"/>
    <w:rsid w:val="00C735F5"/>
    <w:rsid w:val="00C80358"/>
    <w:rsid w:val="00D71815"/>
    <w:rsid w:val="00DE6C3D"/>
    <w:rsid w:val="00E17F84"/>
    <w:rsid w:val="00E25880"/>
    <w:rsid w:val="00F73C21"/>
    <w:rsid w:val="00FC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631D"/>
  <w15:chartTrackingRefBased/>
  <w15:docId w15:val="{73D9B045-E511-4FB7-B099-3E2B9158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B30"/>
    <w:pPr>
      <w:ind w:left="720"/>
      <w:contextualSpacing/>
    </w:pPr>
  </w:style>
  <w:style w:type="paragraph" w:styleId="Header">
    <w:name w:val="header"/>
    <w:basedOn w:val="Normal"/>
    <w:link w:val="HeaderChar"/>
    <w:uiPriority w:val="99"/>
    <w:unhideWhenUsed/>
    <w:rsid w:val="002F7918"/>
    <w:pPr>
      <w:tabs>
        <w:tab w:val="center" w:pos="4680"/>
        <w:tab w:val="right" w:pos="9360"/>
      </w:tabs>
    </w:pPr>
  </w:style>
  <w:style w:type="character" w:customStyle="1" w:styleId="HeaderChar">
    <w:name w:val="Header Char"/>
    <w:basedOn w:val="DefaultParagraphFont"/>
    <w:link w:val="Header"/>
    <w:uiPriority w:val="99"/>
    <w:rsid w:val="002F7918"/>
  </w:style>
  <w:style w:type="paragraph" w:styleId="Footer">
    <w:name w:val="footer"/>
    <w:basedOn w:val="Normal"/>
    <w:link w:val="FooterChar"/>
    <w:uiPriority w:val="99"/>
    <w:unhideWhenUsed/>
    <w:rsid w:val="002F7918"/>
    <w:pPr>
      <w:tabs>
        <w:tab w:val="center" w:pos="4680"/>
        <w:tab w:val="right" w:pos="9360"/>
      </w:tabs>
    </w:pPr>
  </w:style>
  <w:style w:type="character" w:customStyle="1" w:styleId="FooterChar">
    <w:name w:val="Footer Char"/>
    <w:basedOn w:val="DefaultParagraphFont"/>
    <w:link w:val="Footer"/>
    <w:uiPriority w:val="99"/>
    <w:rsid w:val="002F7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40073">
      <w:bodyDiv w:val="1"/>
      <w:marLeft w:val="0"/>
      <w:marRight w:val="0"/>
      <w:marTop w:val="0"/>
      <w:marBottom w:val="0"/>
      <w:divBdr>
        <w:top w:val="none" w:sz="0" w:space="0" w:color="auto"/>
        <w:left w:val="none" w:sz="0" w:space="0" w:color="auto"/>
        <w:bottom w:val="none" w:sz="0" w:space="0" w:color="auto"/>
        <w:right w:val="none" w:sz="0" w:space="0" w:color="auto"/>
      </w:divBdr>
      <w:divsChild>
        <w:div w:id="204026671">
          <w:marLeft w:val="446"/>
          <w:marRight w:val="0"/>
          <w:marTop w:val="0"/>
          <w:marBottom w:val="0"/>
          <w:divBdr>
            <w:top w:val="none" w:sz="0" w:space="0" w:color="auto"/>
            <w:left w:val="none" w:sz="0" w:space="0" w:color="auto"/>
            <w:bottom w:val="none" w:sz="0" w:space="0" w:color="auto"/>
            <w:right w:val="none" w:sz="0" w:space="0" w:color="auto"/>
          </w:divBdr>
        </w:div>
        <w:div w:id="624585333">
          <w:marLeft w:val="446"/>
          <w:marRight w:val="0"/>
          <w:marTop w:val="0"/>
          <w:marBottom w:val="0"/>
          <w:divBdr>
            <w:top w:val="none" w:sz="0" w:space="0" w:color="auto"/>
            <w:left w:val="none" w:sz="0" w:space="0" w:color="auto"/>
            <w:bottom w:val="none" w:sz="0" w:space="0" w:color="auto"/>
            <w:right w:val="none" w:sz="0" w:space="0" w:color="auto"/>
          </w:divBdr>
        </w:div>
        <w:div w:id="174611414">
          <w:marLeft w:val="446"/>
          <w:marRight w:val="0"/>
          <w:marTop w:val="0"/>
          <w:marBottom w:val="0"/>
          <w:divBdr>
            <w:top w:val="none" w:sz="0" w:space="0" w:color="auto"/>
            <w:left w:val="none" w:sz="0" w:space="0" w:color="auto"/>
            <w:bottom w:val="none" w:sz="0" w:space="0" w:color="auto"/>
            <w:right w:val="none" w:sz="0" w:space="0" w:color="auto"/>
          </w:divBdr>
        </w:div>
        <w:div w:id="1402748627">
          <w:marLeft w:val="446"/>
          <w:marRight w:val="0"/>
          <w:marTop w:val="0"/>
          <w:marBottom w:val="0"/>
          <w:divBdr>
            <w:top w:val="none" w:sz="0" w:space="0" w:color="auto"/>
            <w:left w:val="none" w:sz="0" w:space="0" w:color="auto"/>
            <w:bottom w:val="none" w:sz="0" w:space="0" w:color="auto"/>
            <w:right w:val="none" w:sz="0" w:space="0" w:color="auto"/>
          </w:divBdr>
        </w:div>
        <w:div w:id="1143473682">
          <w:marLeft w:val="446"/>
          <w:marRight w:val="0"/>
          <w:marTop w:val="0"/>
          <w:marBottom w:val="0"/>
          <w:divBdr>
            <w:top w:val="none" w:sz="0" w:space="0" w:color="auto"/>
            <w:left w:val="none" w:sz="0" w:space="0" w:color="auto"/>
            <w:bottom w:val="none" w:sz="0" w:space="0" w:color="auto"/>
            <w:right w:val="none" w:sz="0" w:space="0" w:color="auto"/>
          </w:divBdr>
        </w:div>
        <w:div w:id="193858409">
          <w:marLeft w:val="446"/>
          <w:marRight w:val="0"/>
          <w:marTop w:val="0"/>
          <w:marBottom w:val="0"/>
          <w:divBdr>
            <w:top w:val="none" w:sz="0" w:space="0" w:color="auto"/>
            <w:left w:val="none" w:sz="0" w:space="0" w:color="auto"/>
            <w:bottom w:val="none" w:sz="0" w:space="0" w:color="auto"/>
            <w:right w:val="none" w:sz="0" w:space="0" w:color="auto"/>
          </w:divBdr>
        </w:div>
        <w:div w:id="348338880">
          <w:marLeft w:val="446"/>
          <w:marRight w:val="0"/>
          <w:marTop w:val="0"/>
          <w:marBottom w:val="0"/>
          <w:divBdr>
            <w:top w:val="none" w:sz="0" w:space="0" w:color="auto"/>
            <w:left w:val="none" w:sz="0" w:space="0" w:color="auto"/>
            <w:bottom w:val="none" w:sz="0" w:space="0" w:color="auto"/>
            <w:right w:val="none" w:sz="0" w:space="0" w:color="auto"/>
          </w:divBdr>
        </w:div>
        <w:div w:id="574978953">
          <w:marLeft w:val="446"/>
          <w:marRight w:val="0"/>
          <w:marTop w:val="0"/>
          <w:marBottom w:val="0"/>
          <w:divBdr>
            <w:top w:val="none" w:sz="0" w:space="0" w:color="auto"/>
            <w:left w:val="none" w:sz="0" w:space="0" w:color="auto"/>
            <w:bottom w:val="none" w:sz="0" w:space="0" w:color="auto"/>
            <w:right w:val="none" w:sz="0" w:space="0" w:color="auto"/>
          </w:divBdr>
        </w:div>
        <w:div w:id="1641501463">
          <w:marLeft w:val="446"/>
          <w:marRight w:val="0"/>
          <w:marTop w:val="0"/>
          <w:marBottom w:val="0"/>
          <w:divBdr>
            <w:top w:val="none" w:sz="0" w:space="0" w:color="auto"/>
            <w:left w:val="none" w:sz="0" w:space="0" w:color="auto"/>
            <w:bottom w:val="none" w:sz="0" w:space="0" w:color="auto"/>
            <w:right w:val="none" w:sz="0" w:space="0" w:color="auto"/>
          </w:divBdr>
        </w:div>
      </w:divsChild>
    </w:div>
    <w:div w:id="2101871083">
      <w:bodyDiv w:val="1"/>
      <w:marLeft w:val="0"/>
      <w:marRight w:val="0"/>
      <w:marTop w:val="0"/>
      <w:marBottom w:val="0"/>
      <w:divBdr>
        <w:top w:val="none" w:sz="0" w:space="0" w:color="auto"/>
        <w:left w:val="none" w:sz="0" w:space="0" w:color="auto"/>
        <w:bottom w:val="none" w:sz="0" w:space="0" w:color="auto"/>
        <w:right w:val="none" w:sz="0" w:space="0" w:color="auto"/>
      </w:divBdr>
      <w:divsChild>
        <w:div w:id="1213347326">
          <w:marLeft w:val="547"/>
          <w:marRight w:val="0"/>
          <w:marTop w:val="0"/>
          <w:marBottom w:val="0"/>
          <w:divBdr>
            <w:top w:val="none" w:sz="0" w:space="0" w:color="auto"/>
            <w:left w:val="none" w:sz="0" w:space="0" w:color="auto"/>
            <w:bottom w:val="none" w:sz="0" w:space="0" w:color="auto"/>
            <w:right w:val="none" w:sz="0" w:space="0" w:color="auto"/>
          </w:divBdr>
        </w:div>
        <w:div w:id="1885603725">
          <w:marLeft w:val="547"/>
          <w:marRight w:val="0"/>
          <w:marTop w:val="0"/>
          <w:marBottom w:val="0"/>
          <w:divBdr>
            <w:top w:val="none" w:sz="0" w:space="0" w:color="auto"/>
            <w:left w:val="none" w:sz="0" w:space="0" w:color="auto"/>
            <w:bottom w:val="none" w:sz="0" w:space="0" w:color="auto"/>
            <w:right w:val="none" w:sz="0" w:space="0" w:color="auto"/>
          </w:divBdr>
        </w:div>
        <w:div w:id="777680133">
          <w:marLeft w:val="547"/>
          <w:marRight w:val="0"/>
          <w:marTop w:val="0"/>
          <w:marBottom w:val="0"/>
          <w:divBdr>
            <w:top w:val="none" w:sz="0" w:space="0" w:color="auto"/>
            <w:left w:val="none" w:sz="0" w:space="0" w:color="auto"/>
            <w:bottom w:val="none" w:sz="0" w:space="0" w:color="auto"/>
            <w:right w:val="none" w:sz="0" w:space="0" w:color="auto"/>
          </w:divBdr>
        </w:div>
        <w:div w:id="1408187998">
          <w:marLeft w:val="547"/>
          <w:marRight w:val="0"/>
          <w:marTop w:val="0"/>
          <w:marBottom w:val="0"/>
          <w:divBdr>
            <w:top w:val="none" w:sz="0" w:space="0" w:color="auto"/>
            <w:left w:val="none" w:sz="0" w:space="0" w:color="auto"/>
            <w:bottom w:val="none" w:sz="0" w:space="0" w:color="auto"/>
            <w:right w:val="none" w:sz="0" w:space="0" w:color="auto"/>
          </w:divBdr>
        </w:div>
        <w:div w:id="423571009">
          <w:marLeft w:val="547"/>
          <w:marRight w:val="0"/>
          <w:marTop w:val="0"/>
          <w:marBottom w:val="0"/>
          <w:divBdr>
            <w:top w:val="none" w:sz="0" w:space="0" w:color="auto"/>
            <w:left w:val="none" w:sz="0" w:space="0" w:color="auto"/>
            <w:bottom w:val="none" w:sz="0" w:space="0" w:color="auto"/>
            <w:right w:val="none" w:sz="0" w:space="0" w:color="auto"/>
          </w:divBdr>
        </w:div>
        <w:div w:id="888414688">
          <w:marLeft w:val="547"/>
          <w:marRight w:val="0"/>
          <w:marTop w:val="0"/>
          <w:marBottom w:val="0"/>
          <w:divBdr>
            <w:top w:val="none" w:sz="0" w:space="0" w:color="auto"/>
            <w:left w:val="none" w:sz="0" w:space="0" w:color="auto"/>
            <w:bottom w:val="none" w:sz="0" w:space="0" w:color="auto"/>
            <w:right w:val="none" w:sz="0" w:space="0" w:color="auto"/>
          </w:divBdr>
        </w:div>
        <w:div w:id="4497129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2655</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McKelvey</dc:creator>
  <cp:keywords/>
  <dc:description/>
  <cp:lastModifiedBy>Jim McKelvey</cp:lastModifiedBy>
  <cp:revision>6</cp:revision>
  <cp:lastPrinted>2023-01-12T16:35:00Z</cp:lastPrinted>
  <dcterms:created xsi:type="dcterms:W3CDTF">2023-01-07T22:30:00Z</dcterms:created>
  <dcterms:modified xsi:type="dcterms:W3CDTF">2023-01-12T16:56:00Z</dcterms:modified>
</cp:coreProperties>
</file>